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6E68" w14:textId="4933C3F3" w:rsidR="00F24B3A" w:rsidRPr="00B507FE" w:rsidRDefault="00A552C6" w:rsidP="000A3C39">
      <w:pPr>
        <w:pStyle w:val="Nagwek1"/>
      </w:pPr>
      <w:r>
        <w:t>U</w:t>
      </w:r>
      <w:r w:rsidR="00571F84">
        <w:t>CHWAŁA Nr 1485</w:t>
      </w:r>
      <w:r>
        <w:t>/22</w:t>
      </w:r>
    </w:p>
    <w:p w14:paraId="6E3C6A57" w14:textId="77777777" w:rsidR="00D55B51" w:rsidRPr="00B507FE" w:rsidRDefault="00FE02CA" w:rsidP="000A3C39">
      <w:pPr>
        <w:pStyle w:val="Nagwek1"/>
      </w:pPr>
      <w:r w:rsidRPr="00B507FE">
        <w:t>ZA</w:t>
      </w:r>
      <w:r w:rsidR="00785C5F" w:rsidRPr="00B507FE">
        <w:t>RZĄDU WOJEWÓDZTWA MAŁOPOLSKIEGO</w:t>
      </w:r>
    </w:p>
    <w:p w14:paraId="1EC86E4A" w14:textId="3AAEACC4" w:rsidR="00FF1BF6" w:rsidRPr="00B507FE" w:rsidRDefault="000261C9" w:rsidP="000A3C39">
      <w:pPr>
        <w:pStyle w:val="Nagwek1"/>
      </w:pPr>
      <w:r w:rsidRPr="00B507FE">
        <w:t>z dnia</w:t>
      </w:r>
      <w:r w:rsidR="00A552C6">
        <w:t xml:space="preserve"> </w:t>
      </w:r>
      <w:r w:rsidR="006951DE">
        <w:t>30 sierpnia</w:t>
      </w:r>
      <w:r w:rsidR="003230F7">
        <w:t xml:space="preserve"> </w:t>
      </w:r>
      <w:r w:rsidR="00A552C6">
        <w:t>2022</w:t>
      </w:r>
      <w:r w:rsidR="00FE02CA" w:rsidRPr="00B507FE">
        <w:t xml:space="preserve"> r.</w:t>
      </w:r>
    </w:p>
    <w:p w14:paraId="0A3BC8E7" w14:textId="51DAE7BB" w:rsidR="00FE02CA" w:rsidRPr="00B507FE" w:rsidRDefault="00FE02CA" w:rsidP="000A3C39">
      <w:pPr>
        <w:pStyle w:val="nagwek20"/>
      </w:pPr>
      <w:r w:rsidRPr="00B507FE">
        <w:t>w sprawie ogłoszenia konkursu na kandydata na stanowisko dyrektora</w:t>
      </w:r>
      <w:r w:rsidR="001E2C29">
        <w:t xml:space="preserve"> </w:t>
      </w:r>
      <w:r w:rsidR="001E2C29" w:rsidRPr="001E2C29">
        <w:t>Muzeum – Dwory Karwacjanów i Gładyszów w Gorlicach</w:t>
      </w:r>
      <w:r w:rsidR="00E362CA">
        <w:t>.</w:t>
      </w:r>
    </w:p>
    <w:p w14:paraId="32970C5A" w14:textId="64CFD818" w:rsidR="00F7288E" w:rsidRPr="00B507FE" w:rsidRDefault="00F7288E" w:rsidP="00A942B2">
      <w:pPr>
        <w:pStyle w:val="Tekstpodstawowy"/>
        <w:spacing w:after="360"/>
        <w:jc w:val="both"/>
        <w:rPr>
          <w:b w:val="0"/>
          <w:bCs w:val="0"/>
          <w:sz w:val="22"/>
          <w:szCs w:val="22"/>
        </w:rPr>
      </w:pPr>
      <w:r w:rsidRPr="00B507FE">
        <w:rPr>
          <w:b w:val="0"/>
          <w:bCs w:val="0"/>
          <w:sz w:val="22"/>
          <w:szCs w:val="22"/>
        </w:rPr>
        <w:t xml:space="preserve">Na podstawie art. 41 ust. 2 pkt 6 ustawy z dnia 5 czerwca 1998 roku o samorządzie województwa (t.j. Dz. U. z </w:t>
      </w:r>
      <w:r w:rsidR="00E362CA">
        <w:rPr>
          <w:b w:val="0"/>
          <w:bCs w:val="0"/>
          <w:sz w:val="22"/>
          <w:szCs w:val="22"/>
        </w:rPr>
        <w:t>2022</w:t>
      </w:r>
      <w:r w:rsidR="00F03E04" w:rsidRPr="00B507FE">
        <w:rPr>
          <w:b w:val="0"/>
          <w:bCs w:val="0"/>
          <w:sz w:val="22"/>
          <w:szCs w:val="22"/>
        </w:rPr>
        <w:t xml:space="preserve"> </w:t>
      </w:r>
      <w:r w:rsidRPr="00B507FE">
        <w:rPr>
          <w:b w:val="0"/>
          <w:bCs w:val="0"/>
          <w:sz w:val="22"/>
          <w:szCs w:val="22"/>
        </w:rPr>
        <w:t>r.</w:t>
      </w:r>
      <w:r w:rsidR="00E362CA">
        <w:rPr>
          <w:b w:val="0"/>
          <w:bCs w:val="0"/>
          <w:sz w:val="22"/>
          <w:szCs w:val="22"/>
        </w:rPr>
        <w:t>, poz. 547</w:t>
      </w:r>
      <w:r w:rsidR="00A616FC">
        <w:rPr>
          <w:b w:val="0"/>
          <w:bCs w:val="0"/>
          <w:sz w:val="22"/>
          <w:szCs w:val="22"/>
        </w:rPr>
        <w:t>, 583</w:t>
      </w:r>
      <w:r w:rsidRPr="00B507FE">
        <w:rPr>
          <w:b w:val="0"/>
          <w:bCs w:val="0"/>
          <w:sz w:val="22"/>
          <w:szCs w:val="22"/>
        </w:rPr>
        <w:t>), art. 16 ust. 1</w:t>
      </w:r>
      <w:r w:rsidR="00E7774E">
        <w:rPr>
          <w:b w:val="0"/>
          <w:bCs w:val="0"/>
          <w:sz w:val="22"/>
          <w:szCs w:val="22"/>
        </w:rPr>
        <w:t xml:space="preserve"> </w:t>
      </w:r>
      <w:r w:rsidRPr="00B507FE">
        <w:rPr>
          <w:b w:val="0"/>
          <w:bCs w:val="0"/>
          <w:sz w:val="22"/>
          <w:szCs w:val="22"/>
        </w:rPr>
        <w:t>ustawy z dnia 25 października 1991 roku o organizowaniu i prowadzeniu działalności kulturalne</w:t>
      </w:r>
      <w:r w:rsidR="00F03E04" w:rsidRPr="00B507FE">
        <w:rPr>
          <w:b w:val="0"/>
          <w:bCs w:val="0"/>
          <w:sz w:val="22"/>
          <w:szCs w:val="22"/>
        </w:rPr>
        <w:t xml:space="preserve">j </w:t>
      </w:r>
      <w:r w:rsidR="00746D49" w:rsidRPr="00B507FE">
        <w:rPr>
          <w:b w:val="0"/>
          <w:bCs w:val="0"/>
          <w:sz w:val="22"/>
          <w:szCs w:val="22"/>
        </w:rPr>
        <w:t>(t.j. Dz. U. z 2020</w:t>
      </w:r>
      <w:r w:rsidR="00F03E04" w:rsidRPr="00B507FE">
        <w:rPr>
          <w:b w:val="0"/>
          <w:bCs w:val="0"/>
          <w:sz w:val="22"/>
          <w:szCs w:val="22"/>
        </w:rPr>
        <w:t xml:space="preserve"> </w:t>
      </w:r>
      <w:r w:rsidR="008F214E">
        <w:rPr>
          <w:b w:val="0"/>
          <w:bCs w:val="0"/>
          <w:sz w:val="22"/>
          <w:szCs w:val="22"/>
        </w:rPr>
        <w:t>r., poz. </w:t>
      </w:r>
      <w:r w:rsidR="00746D49" w:rsidRPr="00B507FE">
        <w:rPr>
          <w:b w:val="0"/>
          <w:bCs w:val="0"/>
          <w:sz w:val="22"/>
          <w:szCs w:val="22"/>
        </w:rPr>
        <w:t>194</w:t>
      </w:r>
      <w:r w:rsidR="001936D4">
        <w:rPr>
          <w:b w:val="0"/>
          <w:bCs w:val="0"/>
          <w:sz w:val="22"/>
          <w:szCs w:val="22"/>
        </w:rPr>
        <w:t xml:space="preserve"> z późn. zm.</w:t>
      </w:r>
      <w:r w:rsidR="00DD05E4">
        <w:rPr>
          <w:b w:val="0"/>
          <w:bCs w:val="0"/>
          <w:sz w:val="22"/>
          <w:szCs w:val="22"/>
        </w:rPr>
        <w:t>)</w:t>
      </w:r>
      <w:r w:rsidRPr="00B507FE">
        <w:rPr>
          <w:b w:val="0"/>
          <w:bCs w:val="0"/>
          <w:sz w:val="22"/>
          <w:szCs w:val="22"/>
        </w:rPr>
        <w:t>, Zarząd Wojewó</w:t>
      </w:r>
      <w:r w:rsidR="00971A29">
        <w:rPr>
          <w:b w:val="0"/>
          <w:bCs w:val="0"/>
          <w:sz w:val="22"/>
          <w:szCs w:val="22"/>
        </w:rPr>
        <w:t>dztwa Małopolskiego uchwala, co </w:t>
      </w:r>
      <w:r w:rsidRPr="00B507FE">
        <w:rPr>
          <w:b w:val="0"/>
          <w:bCs w:val="0"/>
          <w:sz w:val="22"/>
          <w:szCs w:val="22"/>
        </w:rPr>
        <w:t>następuje:</w:t>
      </w:r>
      <w:r w:rsidR="00B507FE">
        <w:rPr>
          <w:b w:val="0"/>
          <w:bCs w:val="0"/>
          <w:sz w:val="22"/>
          <w:szCs w:val="22"/>
        </w:rPr>
        <w:t xml:space="preserve"> </w:t>
      </w:r>
    </w:p>
    <w:p w14:paraId="67C1A8A4" w14:textId="77777777"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1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14:paraId="0B6F9484" w14:textId="5D398957" w:rsidR="00377D69" w:rsidRPr="00B507FE" w:rsidRDefault="00FE02CA" w:rsidP="001E2C29">
      <w:pPr>
        <w:pStyle w:val="NormalnyWeb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Postanawia się ogłosić konkurs na kandydata na stanowisko dyrektora</w:t>
      </w:r>
      <w:r w:rsidR="001E2C29">
        <w:rPr>
          <w:rFonts w:ascii="Arial" w:hAnsi="Arial" w:cs="Arial"/>
        </w:rPr>
        <w:t xml:space="preserve"> </w:t>
      </w:r>
      <w:r w:rsidR="001E2C29" w:rsidRPr="001E2C29">
        <w:rPr>
          <w:rFonts w:ascii="Arial" w:hAnsi="Arial" w:cs="Arial"/>
        </w:rPr>
        <w:t>Muzeum – Dwory Karwacjanów i Gładyszów w Gorlicach</w:t>
      </w:r>
      <w:r w:rsidRPr="00B507FE">
        <w:rPr>
          <w:rFonts w:ascii="Arial" w:hAnsi="Arial" w:cs="Arial"/>
        </w:rPr>
        <w:t>.</w:t>
      </w:r>
      <w:r w:rsidR="00A52775" w:rsidRPr="00B507FE">
        <w:rPr>
          <w:rFonts w:ascii="Arial" w:hAnsi="Arial" w:cs="Arial"/>
        </w:rPr>
        <w:t xml:space="preserve"> Treść ogłoszenia stanowi załącznik</w:t>
      </w:r>
      <w:r w:rsidR="00954B51" w:rsidRPr="00B507FE">
        <w:rPr>
          <w:rFonts w:ascii="Arial" w:hAnsi="Arial" w:cs="Arial"/>
        </w:rPr>
        <w:t xml:space="preserve"> n</w:t>
      </w:r>
      <w:r w:rsidR="00BD35BF" w:rsidRPr="00B507FE">
        <w:rPr>
          <w:rFonts w:ascii="Arial" w:hAnsi="Arial" w:cs="Arial"/>
        </w:rPr>
        <w:t>r 1 </w:t>
      </w:r>
      <w:r w:rsidR="00E85D84" w:rsidRPr="00B507FE">
        <w:rPr>
          <w:rFonts w:ascii="Arial" w:hAnsi="Arial" w:cs="Arial"/>
        </w:rPr>
        <w:t>do </w:t>
      </w:r>
      <w:r w:rsidR="00A52775" w:rsidRPr="00B507FE">
        <w:rPr>
          <w:rFonts w:ascii="Arial" w:hAnsi="Arial" w:cs="Arial"/>
        </w:rPr>
        <w:t>niniejszej uchwały.</w:t>
      </w:r>
    </w:p>
    <w:p w14:paraId="52A145DF" w14:textId="77777777" w:rsidR="00377D69" w:rsidRPr="00B507FE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Konkurs ma charakter otwarty i może w nim uczestniczyć każdy, kto odpowiada formalnym kryteriom wy</w:t>
      </w:r>
      <w:r w:rsidR="00954B51" w:rsidRPr="00B507FE">
        <w:rPr>
          <w:rFonts w:ascii="Arial" w:hAnsi="Arial" w:cs="Arial"/>
        </w:rPr>
        <w:t>boru określonym w załączniku n</w:t>
      </w:r>
      <w:r w:rsidRPr="00B507FE">
        <w:rPr>
          <w:rFonts w:ascii="Arial" w:hAnsi="Arial" w:cs="Arial"/>
        </w:rPr>
        <w:t>r 1 do ninie</w:t>
      </w:r>
      <w:r w:rsidR="00A52775" w:rsidRPr="00B507FE">
        <w:rPr>
          <w:rFonts w:ascii="Arial" w:hAnsi="Arial" w:cs="Arial"/>
        </w:rPr>
        <w:t>jszej uchwały.</w:t>
      </w:r>
    </w:p>
    <w:p w14:paraId="10026584" w14:textId="77777777" w:rsidR="00377D69" w:rsidRPr="00B507FE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>Postępowanie konkursowe rozpoczyna się z dniem wejścia w życie niniejszej uchwały.</w:t>
      </w:r>
    </w:p>
    <w:p w14:paraId="46FD22D7" w14:textId="5D98EDF6" w:rsidR="00FE02CA" w:rsidRPr="00B507FE" w:rsidRDefault="00FE02CA" w:rsidP="008F704C">
      <w:pPr>
        <w:pStyle w:val="NormalnyWeb"/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Zakończenie postępowania konkursowego przewiduje się </w:t>
      </w:r>
      <w:r w:rsidR="008B0FEB" w:rsidRPr="00B507FE">
        <w:rPr>
          <w:rFonts w:ascii="Arial" w:hAnsi="Arial" w:cs="Arial"/>
        </w:rPr>
        <w:t>najpóźniej do dnia</w:t>
      </w:r>
      <w:r w:rsidR="001D69CC" w:rsidRPr="00B507FE">
        <w:rPr>
          <w:rFonts w:ascii="Arial" w:hAnsi="Arial" w:cs="Arial"/>
        </w:rPr>
        <w:t xml:space="preserve"> </w:t>
      </w:r>
      <w:r w:rsidR="00BD2DEB">
        <w:rPr>
          <w:rFonts w:ascii="Arial" w:hAnsi="Arial" w:cs="Arial"/>
        </w:rPr>
        <w:t>30 </w:t>
      </w:r>
      <w:r w:rsidR="00BF58FA">
        <w:rPr>
          <w:rFonts w:ascii="Arial" w:hAnsi="Arial" w:cs="Arial"/>
        </w:rPr>
        <w:t>listopada</w:t>
      </w:r>
      <w:r w:rsidR="00895941" w:rsidRPr="00B507FE">
        <w:rPr>
          <w:rFonts w:ascii="Arial" w:hAnsi="Arial" w:cs="Arial"/>
        </w:rPr>
        <w:t xml:space="preserve"> </w:t>
      </w:r>
      <w:r w:rsidR="00DD05E4">
        <w:rPr>
          <w:rFonts w:ascii="Arial" w:hAnsi="Arial" w:cs="Arial"/>
        </w:rPr>
        <w:t>2022</w:t>
      </w:r>
      <w:r w:rsidR="001D69CC" w:rsidRPr="00B507FE">
        <w:rPr>
          <w:rFonts w:ascii="Arial" w:hAnsi="Arial" w:cs="Arial"/>
        </w:rPr>
        <w:t xml:space="preserve"> roku</w:t>
      </w:r>
      <w:r w:rsidRPr="00B507FE">
        <w:rPr>
          <w:rFonts w:ascii="Arial" w:hAnsi="Arial" w:cs="Arial"/>
        </w:rPr>
        <w:t>.</w:t>
      </w:r>
    </w:p>
    <w:p w14:paraId="782E5A2F" w14:textId="77777777"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2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14:paraId="2546B33D" w14:textId="109C6E40" w:rsidR="000E5A05" w:rsidRPr="00B507FE" w:rsidRDefault="00FE02CA" w:rsidP="00BD75CA">
      <w:pPr>
        <w:pStyle w:val="NormalnyWeb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Ogłoszenie o konkursie podaje się do wiadomości </w:t>
      </w:r>
      <w:r w:rsidR="00727A61" w:rsidRPr="00B507FE">
        <w:rPr>
          <w:rFonts w:ascii="Arial" w:hAnsi="Arial" w:cs="Arial"/>
        </w:rPr>
        <w:t>na stronie podmiotowej w </w:t>
      </w:r>
      <w:r w:rsidR="005B4581" w:rsidRPr="00B507FE">
        <w:rPr>
          <w:rFonts w:ascii="Arial" w:hAnsi="Arial" w:cs="Arial"/>
        </w:rPr>
        <w:t>Biuletynie Informacji Publicznej i na stron</w:t>
      </w:r>
      <w:r w:rsidR="00A00C9B" w:rsidRPr="00B507FE">
        <w:rPr>
          <w:rFonts w:ascii="Arial" w:hAnsi="Arial" w:cs="Arial"/>
        </w:rPr>
        <w:t>ie internetowej</w:t>
      </w:r>
      <w:r w:rsidR="00BD75CA" w:rsidRPr="00BD75CA">
        <w:t xml:space="preserve"> </w:t>
      </w:r>
      <w:r w:rsidR="00BD75CA" w:rsidRPr="00BD75CA">
        <w:rPr>
          <w:rFonts w:ascii="Arial" w:hAnsi="Arial" w:cs="Arial"/>
        </w:rPr>
        <w:t>Muzeum – Dwory Karwacjanów i Gładyszów w Gorlicach</w:t>
      </w:r>
      <w:r w:rsidR="00A00C9B" w:rsidRPr="00B507FE">
        <w:rPr>
          <w:rFonts w:ascii="Arial" w:hAnsi="Arial" w:cs="Arial"/>
        </w:rPr>
        <w:t xml:space="preserve"> </w:t>
      </w:r>
      <w:r w:rsidR="008B0FEB" w:rsidRPr="00B507FE">
        <w:rPr>
          <w:rFonts w:ascii="Arial" w:hAnsi="Arial" w:cs="Arial"/>
        </w:rPr>
        <w:t>oraz na stronie podmiotowej w</w:t>
      </w:r>
      <w:r w:rsidR="00E362CA">
        <w:rPr>
          <w:rFonts w:ascii="Arial" w:hAnsi="Arial" w:cs="Arial"/>
        </w:rPr>
        <w:t> </w:t>
      </w:r>
      <w:r w:rsidR="005B4581" w:rsidRPr="00B507FE">
        <w:rPr>
          <w:rFonts w:ascii="Arial" w:hAnsi="Arial" w:cs="Arial"/>
        </w:rPr>
        <w:t>Biulet</w:t>
      </w:r>
      <w:r w:rsidR="006A3224">
        <w:rPr>
          <w:rFonts w:ascii="Arial" w:hAnsi="Arial" w:cs="Arial"/>
        </w:rPr>
        <w:t>ynie Informacji Publicznej i na </w:t>
      </w:r>
      <w:r w:rsidR="005B4581" w:rsidRPr="00B507FE">
        <w:rPr>
          <w:rFonts w:ascii="Arial" w:hAnsi="Arial" w:cs="Arial"/>
        </w:rPr>
        <w:t>stronie internetowej</w:t>
      </w:r>
      <w:r w:rsidR="00457084" w:rsidRPr="00B507FE">
        <w:rPr>
          <w:rFonts w:ascii="Arial" w:hAnsi="Arial" w:cs="Arial"/>
        </w:rPr>
        <w:t xml:space="preserve"> Województwa Małopolskiego</w:t>
      </w:r>
      <w:r w:rsidR="007F5DCC" w:rsidRPr="00B507FE">
        <w:rPr>
          <w:rFonts w:ascii="Arial" w:hAnsi="Arial" w:cs="Arial"/>
        </w:rPr>
        <w:t xml:space="preserve"> </w:t>
      </w:r>
      <w:r w:rsidR="00A942B2" w:rsidRPr="00B507FE">
        <w:rPr>
          <w:rFonts w:ascii="Arial" w:hAnsi="Arial" w:cs="Arial"/>
        </w:rPr>
        <w:t>–</w:t>
      </w:r>
      <w:r w:rsidR="005B4581" w:rsidRPr="00B507FE">
        <w:rPr>
          <w:rFonts w:ascii="Arial" w:hAnsi="Arial" w:cs="Arial"/>
        </w:rPr>
        <w:t xml:space="preserve"> </w:t>
      </w:r>
      <w:r w:rsidR="00E935E4" w:rsidRPr="00B507FE">
        <w:rPr>
          <w:rFonts w:ascii="Arial" w:hAnsi="Arial" w:cs="Arial"/>
        </w:rPr>
        <w:t>organizatora</w:t>
      </w:r>
      <w:r w:rsidR="00BD75CA" w:rsidRPr="00BD75CA">
        <w:t xml:space="preserve"> </w:t>
      </w:r>
      <w:r w:rsidR="00BD75CA" w:rsidRPr="00BD75CA">
        <w:rPr>
          <w:rFonts w:ascii="Arial" w:hAnsi="Arial" w:cs="Arial"/>
        </w:rPr>
        <w:t>Muzeum – Dwory Karwacjanów i Gładyszów w Gorlicach</w:t>
      </w:r>
      <w:r w:rsidR="00600BFB">
        <w:rPr>
          <w:rFonts w:ascii="Arial" w:hAnsi="Arial" w:cs="Arial"/>
        </w:rPr>
        <w:t>.</w:t>
      </w:r>
    </w:p>
    <w:p w14:paraId="2456EFDF" w14:textId="77777777" w:rsidR="00E63887" w:rsidRPr="00B507FE" w:rsidRDefault="00FE02CA" w:rsidP="00E63887">
      <w:pPr>
        <w:pStyle w:val="NormalnyWeb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Tekst ogłoszenia o konkursie, stanowiący załącznik nr 1 do niniejszej uchwały, przekazuje się do publikacji w </w:t>
      </w:r>
      <w:r w:rsidR="00E935E4" w:rsidRPr="00B507FE">
        <w:rPr>
          <w:rFonts w:ascii="Arial" w:hAnsi="Arial" w:cs="Arial"/>
        </w:rPr>
        <w:t xml:space="preserve">co najmniej jednym dzienniku o zasięgu </w:t>
      </w:r>
      <w:r w:rsidR="00457084" w:rsidRPr="00B507FE">
        <w:rPr>
          <w:rFonts w:ascii="Arial" w:hAnsi="Arial" w:cs="Arial"/>
        </w:rPr>
        <w:t>ogólnokrajowym</w:t>
      </w:r>
      <w:r w:rsidR="00E935E4" w:rsidRPr="00B507FE">
        <w:rPr>
          <w:rFonts w:ascii="Arial" w:hAnsi="Arial" w:cs="Arial"/>
        </w:rPr>
        <w:t>, co najmniej jednym dzienni</w:t>
      </w:r>
      <w:r w:rsidR="00C1017E" w:rsidRPr="00B507FE">
        <w:rPr>
          <w:rFonts w:ascii="Arial" w:hAnsi="Arial" w:cs="Arial"/>
        </w:rPr>
        <w:t>ku o zasięgu regionalnym oraz </w:t>
      </w:r>
      <w:r w:rsidR="00A00C9B" w:rsidRPr="00B507FE">
        <w:rPr>
          <w:rFonts w:ascii="Arial" w:hAnsi="Arial" w:cs="Arial"/>
        </w:rPr>
        <w:t>w</w:t>
      </w:r>
      <w:r w:rsidR="00C1017E" w:rsidRPr="00B507FE">
        <w:rPr>
          <w:rFonts w:ascii="Arial" w:hAnsi="Arial" w:cs="Arial"/>
        </w:rPr>
        <w:t> </w:t>
      </w:r>
      <w:r w:rsidR="00E935E4" w:rsidRPr="00B507FE">
        <w:rPr>
          <w:rFonts w:ascii="Arial" w:hAnsi="Arial" w:cs="Arial"/>
        </w:rPr>
        <w:t>dwóch serwisach internetowych o tematyce związanej z zakresem działania instytucji kultury</w:t>
      </w:r>
      <w:r w:rsidRPr="00B507FE">
        <w:rPr>
          <w:rFonts w:ascii="Arial" w:hAnsi="Arial" w:cs="Arial"/>
        </w:rPr>
        <w:t>.</w:t>
      </w:r>
    </w:p>
    <w:p w14:paraId="363D0725" w14:textId="77777777"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3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14:paraId="213525A5" w14:textId="244FDDF4" w:rsidR="00A1674D" w:rsidRPr="00971446" w:rsidRDefault="000F0F71" w:rsidP="00180C3B">
      <w:pPr>
        <w:pStyle w:val="NormalnyWeb"/>
        <w:spacing w:after="240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przeprowadzenia konkursu </w:t>
      </w:r>
      <w:r w:rsidR="00180C3B">
        <w:rPr>
          <w:rFonts w:ascii="Arial" w:hAnsi="Arial" w:cs="Arial"/>
        </w:rPr>
        <w:t xml:space="preserve">odrębną uchwałą </w:t>
      </w:r>
      <w:r>
        <w:rPr>
          <w:rFonts w:ascii="Arial" w:hAnsi="Arial" w:cs="Arial"/>
        </w:rPr>
        <w:t>zostanie powoł</w:t>
      </w:r>
      <w:r w:rsidR="00180C3B">
        <w:rPr>
          <w:rFonts w:ascii="Arial" w:hAnsi="Arial" w:cs="Arial"/>
        </w:rPr>
        <w:t>ana Komisja Konkursowa.</w:t>
      </w:r>
    </w:p>
    <w:p w14:paraId="7BCC0074" w14:textId="77777777" w:rsidR="00FE02CA" w:rsidRPr="00B507FE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t>§ 4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14:paraId="5C3A57DA" w14:textId="09F6EDC6" w:rsidR="00FE02CA" w:rsidRPr="00B507FE" w:rsidRDefault="00FE02CA" w:rsidP="00A1674D">
      <w:pPr>
        <w:pStyle w:val="NormalnyWeb"/>
        <w:spacing w:after="24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Wykonanie uchwały powierza się </w:t>
      </w:r>
      <w:r w:rsidR="008233C6" w:rsidRPr="00B507FE">
        <w:rPr>
          <w:rFonts w:ascii="Arial" w:hAnsi="Arial" w:cs="Arial"/>
        </w:rPr>
        <w:t>D</w:t>
      </w:r>
      <w:r w:rsidR="00DD05E4">
        <w:rPr>
          <w:rFonts w:ascii="Arial" w:hAnsi="Arial" w:cs="Arial"/>
        </w:rPr>
        <w:t>yrektorowi Departamentu Kultury i</w:t>
      </w:r>
      <w:r w:rsidR="008233C6" w:rsidRPr="00B507FE">
        <w:rPr>
          <w:rFonts w:ascii="Arial" w:hAnsi="Arial" w:cs="Arial"/>
        </w:rPr>
        <w:t xml:space="preserve"> D</w:t>
      </w:r>
      <w:r w:rsidR="00DD05E4">
        <w:rPr>
          <w:rFonts w:ascii="Arial" w:hAnsi="Arial" w:cs="Arial"/>
        </w:rPr>
        <w:t>ziedzictwa Narodowego</w:t>
      </w:r>
      <w:r w:rsidR="002E3D05">
        <w:rPr>
          <w:rFonts w:ascii="Arial" w:hAnsi="Arial" w:cs="Arial"/>
        </w:rPr>
        <w:t xml:space="preserve"> </w:t>
      </w:r>
      <w:r w:rsidR="002E3D05" w:rsidRPr="002E3D05">
        <w:rPr>
          <w:rFonts w:ascii="Arial" w:hAnsi="Arial" w:cs="Arial"/>
        </w:rPr>
        <w:t>Urzędu Marszałkowskiego Województwa Małopolskiego.</w:t>
      </w:r>
    </w:p>
    <w:p w14:paraId="45492DD2" w14:textId="77777777" w:rsidR="00FE02CA" w:rsidRPr="00B507FE" w:rsidRDefault="00FE02CA" w:rsidP="00A942B2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B507FE">
        <w:rPr>
          <w:rFonts w:ascii="Arial" w:eastAsia="Arial Unicode MS" w:hAnsi="Arial" w:cs="Arial"/>
          <w:b/>
          <w:bCs/>
          <w:color w:val="auto"/>
        </w:rPr>
        <w:lastRenderedPageBreak/>
        <w:t>§ 5</w:t>
      </w:r>
      <w:r w:rsidR="00B22278" w:rsidRPr="00B507FE">
        <w:rPr>
          <w:rFonts w:ascii="Arial" w:eastAsia="Arial Unicode MS" w:hAnsi="Arial" w:cs="Arial"/>
          <w:b/>
          <w:bCs/>
          <w:color w:val="auto"/>
        </w:rPr>
        <w:t>.</w:t>
      </w:r>
    </w:p>
    <w:p w14:paraId="236FB326" w14:textId="0A2E4290" w:rsidR="00FF1BF6" w:rsidRPr="00B507FE" w:rsidRDefault="00FE02CA" w:rsidP="00A1674D">
      <w:pPr>
        <w:pStyle w:val="NormalnyWeb"/>
        <w:spacing w:after="0"/>
        <w:jc w:val="both"/>
        <w:rPr>
          <w:rFonts w:ascii="Arial" w:hAnsi="Arial" w:cs="Arial"/>
        </w:rPr>
      </w:pPr>
      <w:r w:rsidRPr="00B507FE">
        <w:rPr>
          <w:rFonts w:ascii="Arial" w:hAnsi="Arial" w:cs="Arial"/>
        </w:rPr>
        <w:t xml:space="preserve">Uchwała </w:t>
      </w:r>
      <w:r w:rsidR="0016438B" w:rsidRPr="00B507FE">
        <w:rPr>
          <w:rFonts w:ascii="Arial" w:hAnsi="Arial" w:cs="Arial"/>
        </w:rPr>
        <w:t xml:space="preserve">wchodzi w życie z dniem </w:t>
      </w:r>
      <w:r w:rsidR="00BF58FA">
        <w:rPr>
          <w:rFonts w:ascii="Arial" w:hAnsi="Arial" w:cs="Arial"/>
        </w:rPr>
        <w:t>1 września</w:t>
      </w:r>
      <w:r w:rsidR="0078058A">
        <w:rPr>
          <w:rFonts w:ascii="Arial" w:hAnsi="Arial" w:cs="Arial"/>
        </w:rPr>
        <w:t xml:space="preserve"> 2022</w:t>
      </w:r>
      <w:r w:rsidR="0016438B" w:rsidRPr="00B507FE">
        <w:rPr>
          <w:rFonts w:ascii="Arial" w:hAnsi="Arial" w:cs="Arial"/>
        </w:rPr>
        <w:t xml:space="preserve"> roku</w:t>
      </w:r>
      <w:r w:rsidRPr="00B507FE">
        <w:rPr>
          <w:rFonts w:ascii="Arial" w:hAnsi="Arial" w:cs="Arial"/>
        </w:rPr>
        <w:t>.</w:t>
      </w:r>
    </w:p>
    <w:p w14:paraId="0F3874D3" w14:textId="77777777" w:rsidR="00FF1BF6" w:rsidRPr="00B507FE" w:rsidRDefault="00FF1BF6" w:rsidP="00A1674D">
      <w:pPr>
        <w:pStyle w:val="NormalnyWeb"/>
        <w:spacing w:line="270" w:lineRule="atLeast"/>
        <w:jc w:val="both"/>
        <w:rPr>
          <w:rFonts w:ascii="Arial" w:hAnsi="Arial" w:cs="Arial"/>
        </w:rPr>
      </w:pPr>
    </w:p>
    <w:p w14:paraId="03E68917" w14:textId="77777777" w:rsidR="00FF1BF6" w:rsidRPr="00B507FE" w:rsidRDefault="00FF1BF6" w:rsidP="00A1674D">
      <w:pPr>
        <w:pStyle w:val="NormalnyWeb"/>
        <w:spacing w:line="270" w:lineRule="atLeast"/>
        <w:jc w:val="both"/>
        <w:rPr>
          <w:rFonts w:ascii="Arial" w:hAnsi="Arial" w:cs="Arial"/>
        </w:rPr>
        <w:sectPr w:rsidR="00FF1BF6" w:rsidRPr="00B5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25E0F1" w14:textId="77777777" w:rsidR="008F04CB" w:rsidRPr="00B507FE" w:rsidRDefault="00FE02CA" w:rsidP="0026479B">
      <w:pPr>
        <w:pStyle w:val="NormalnyWeb"/>
        <w:spacing w:after="360" w:line="270" w:lineRule="atLeast"/>
        <w:jc w:val="center"/>
        <w:rPr>
          <w:rFonts w:ascii="Arial" w:hAnsi="Arial" w:cs="Arial"/>
          <w:b/>
        </w:rPr>
      </w:pPr>
      <w:r w:rsidRPr="00B507FE">
        <w:rPr>
          <w:rFonts w:ascii="Arial" w:hAnsi="Arial" w:cs="Arial"/>
          <w:b/>
        </w:rPr>
        <w:t>UZASADNIENIE</w:t>
      </w:r>
    </w:p>
    <w:p w14:paraId="237CAB67" w14:textId="705D9F91" w:rsidR="00AD5A0F" w:rsidRPr="00BD2DEB" w:rsidRDefault="00AD5A0F" w:rsidP="00AD5A0F">
      <w:pPr>
        <w:spacing w:after="120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BD2DEB">
        <w:rPr>
          <w:rFonts w:ascii="Arial" w:hAnsi="Arial" w:cs="Arial"/>
          <w:sz w:val="22"/>
          <w:szCs w:val="22"/>
          <w:lang w:eastAsia="en-US"/>
        </w:rPr>
        <w:t>Z dniem 31 grudnia 2022 roku upływa okres po</w:t>
      </w:r>
      <w:r w:rsidR="00BD2DEB">
        <w:rPr>
          <w:rFonts w:ascii="Arial" w:hAnsi="Arial" w:cs="Arial"/>
          <w:sz w:val="22"/>
          <w:szCs w:val="22"/>
          <w:lang w:eastAsia="en-US"/>
        </w:rPr>
        <w:t>wołania Pana Zdzisława Tohla na </w:t>
      </w:r>
      <w:r w:rsidRPr="00BD2DEB">
        <w:rPr>
          <w:rFonts w:ascii="Arial" w:hAnsi="Arial" w:cs="Arial"/>
          <w:sz w:val="22"/>
          <w:szCs w:val="22"/>
          <w:lang w:eastAsia="en-US"/>
        </w:rPr>
        <w:t>stanowisku Dyrektora Muzeum – Dwory Karwacja</w:t>
      </w:r>
      <w:r w:rsidR="00BD2DEB" w:rsidRPr="00BD2DEB">
        <w:rPr>
          <w:rFonts w:ascii="Arial" w:hAnsi="Arial" w:cs="Arial"/>
          <w:sz w:val="22"/>
          <w:szCs w:val="22"/>
          <w:lang w:eastAsia="en-US"/>
        </w:rPr>
        <w:t xml:space="preserve">nów i Gładyszów </w:t>
      </w:r>
      <w:r w:rsidR="00206E55">
        <w:rPr>
          <w:rFonts w:ascii="Arial" w:hAnsi="Arial" w:cs="Arial"/>
          <w:sz w:val="22"/>
          <w:szCs w:val="22"/>
          <w:lang w:eastAsia="en-US"/>
        </w:rPr>
        <w:t>w G</w:t>
      </w:r>
      <w:r w:rsidR="00CB197F">
        <w:rPr>
          <w:rFonts w:ascii="Arial" w:hAnsi="Arial" w:cs="Arial"/>
          <w:sz w:val="22"/>
          <w:szCs w:val="22"/>
          <w:lang w:eastAsia="en-US"/>
        </w:rPr>
        <w:t>orlicach</w:t>
      </w:r>
      <w:r w:rsidR="00BD2DEB" w:rsidRPr="00BD2DEB">
        <w:rPr>
          <w:rFonts w:ascii="Arial" w:hAnsi="Arial" w:cs="Arial"/>
          <w:sz w:val="22"/>
          <w:szCs w:val="22"/>
          <w:lang w:eastAsia="en-US"/>
        </w:rPr>
        <w:t xml:space="preserve"> pełniącego tę </w:t>
      </w:r>
      <w:r w:rsidRPr="00BD2DEB">
        <w:rPr>
          <w:rFonts w:ascii="Arial" w:hAnsi="Arial" w:cs="Arial"/>
          <w:sz w:val="22"/>
          <w:szCs w:val="22"/>
          <w:lang w:eastAsia="en-US"/>
        </w:rPr>
        <w:t>funkcję od 1 grudnia 2007 r. Na stanowisko został powołany w postępowaniu k</w:t>
      </w:r>
      <w:r w:rsidR="00BD2DEB">
        <w:rPr>
          <w:rFonts w:ascii="Arial" w:hAnsi="Arial" w:cs="Arial"/>
          <w:sz w:val="22"/>
          <w:szCs w:val="22"/>
          <w:lang w:eastAsia="en-US"/>
        </w:rPr>
        <w:t>onkursowym od 1 </w:t>
      </w:r>
      <w:r w:rsidRPr="00BD2DEB">
        <w:rPr>
          <w:rFonts w:ascii="Arial" w:hAnsi="Arial" w:cs="Arial"/>
          <w:sz w:val="22"/>
          <w:szCs w:val="22"/>
          <w:lang w:eastAsia="en-US"/>
        </w:rPr>
        <w:t>stycznia 2020 roku na okres 3 lat.</w:t>
      </w:r>
    </w:p>
    <w:p w14:paraId="00C859E0" w14:textId="3963A2BF" w:rsidR="00AD5A0F" w:rsidRPr="00BD2DEB" w:rsidRDefault="00AD5A0F" w:rsidP="00AD5A0F">
      <w:pPr>
        <w:spacing w:after="120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BD2DEB">
        <w:rPr>
          <w:rFonts w:ascii="Arial" w:hAnsi="Arial" w:cs="Arial"/>
          <w:sz w:val="22"/>
          <w:szCs w:val="22"/>
          <w:lang w:eastAsia="en-US"/>
        </w:rPr>
        <w:t>Muzeum – Dwory Karwacjanów i Gładyszów w Gorlicach nie jest ujęte w Rozporządzeniu Ministra Kultury i Dziedzictwa Narodowego z dnia 30 lipca 2015 r.</w:t>
      </w:r>
      <w:r w:rsidR="00AE114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2DEB">
        <w:rPr>
          <w:rFonts w:ascii="Arial" w:hAnsi="Arial" w:cs="Arial"/>
          <w:sz w:val="22"/>
          <w:szCs w:val="22"/>
          <w:lang w:eastAsia="en-US"/>
        </w:rPr>
        <w:t>w sprawie wykazu samorządowych instytucji kultury, w których wyłonienie kandydata na stanowisko dyrektora następuje w drodze konkursu (Dz. U. 2015 r., poz. 1298). Jednakże biorąc pod uwagę art. 16 ustawy z dnia 25 października 1991 roku o </w:t>
      </w:r>
      <w:r w:rsidR="00BD2DEB">
        <w:rPr>
          <w:rFonts w:ascii="Arial" w:hAnsi="Arial" w:cs="Arial"/>
          <w:sz w:val="22"/>
          <w:szCs w:val="22"/>
          <w:lang w:eastAsia="en-US"/>
        </w:rPr>
        <w:t>organizowaniu i </w:t>
      </w:r>
      <w:r w:rsidRPr="00BD2DEB">
        <w:rPr>
          <w:rFonts w:ascii="Arial" w:hAnsi="Arial" w:cs="Arial"/>
          <w:sz w:val="22"/>
          <w:szCs w:val="22"/>
          <w:lang w:eastAsia="en-US"/>
        </w:rPr>
        <w:t xml:space="preserve">prowadzeniu działalności kulturalnej, wyłonienie kandydata na stanowisko dyrektora Muzeum – Dwory Karwacjanów i Gładyszów w Gorlicach może nastąpić w drodze postępowania konkursowego. </w:t>
      </w:r>
    </w:p>
    <w:p w14:paraId="212C967B" w14:textId="6B8E19AB" w:rsidR="00AD5A0F" w:rsidRPr="00BD2DEB" w:rsidRDefault="00A93B50" w:rsidP="00AD5A0F">
      <w:pPr>
        <w:spacing w:after="120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Zgodnie z Uchwałą Nr 1364</w:t>
      </w:r>
      <w:r w:rsidR="00AD5A0F" w:rsidRPr="00BD2DEB">
        <w:rPr>
          <w:rFonts w:ascii="Arial" w:hAnsi="Arial" w:cs="Arial"/>
          <w:sz w:val="22"/>
          <w:szCs w:val="22"/>
          <w:lang w:eastAsia="en-US"/>
        </w:rPr>
        <w:t>/22 Zarządu Woje</w:t>
      </w:r>
      <w:r w:rsidR="00206E55">
        <w:rPr>
          <w:rFonts w:ascii="Arial" w:hAnsi="Arial" w:cs="Arial"/>
          <w:sz w:val="22"/>
          <w:szCs w:val="22"/>
          <w:lang w:eastAsia="en-US"/>
        </w:rPr>
        <w:t>wództwa Małopolskiego z dnia 9 sierpnia</w:t>
      </w:r>
      <w:r w:rsidR="002E3D05">
        <w:rPr>
          <w:rFonts w:ascii="Arial" w:hAnsi="Arial" w:cs="Arial"/>
          <w:sz w:val="22"/>
          <w:szCs w:val="22"/>
          <w:lang w:eastAsia="en-US"/>
        </w:rPr>
        <w:t xml:space="preserve"> 2022 r.</w:t>
      </w:r>
      <w:r w:rsidR="00AD5A0F" w:rsidRPr="00BD2DEB">
        <w:rPr>
          <w:rFonts w:ascii="Arial" w:hAnsi="Arial" w:cs="Arial"/>
          <w:sz w:val="22"/>
          <w:szCs w:val="22"/>
          <w:lang w:eastAsia="en-US"/>
        </w:rPr>
        <w:t xml:space="preserve"> Województwo Małopolskie podjęło decyzję o ogło</w:t>
      </w:r>
      <w:r w:rsidR="00BD2DEB">
        <w:rPr>
          <w:rFonts w:ascii="Arial" w:hAnsi="Arial" w:cs="Arial"/>
          <w:sz w:val="22"/>
          <w:szCs w:val="22"/>
          <w:lang w:eastAsia="en-US"/>
        </w:rPr>
        <w:t>szeniu konkursu na kandydata na </w:t>
      </w:r>
      <w:r w:rsidR="00AD5A0F" w:rsidRPr="00BD2DEB">
        <w:rPr>
          <w:rFonts w:ascii="Arial" w:hAnsi="Arial" w:cs="Arial"/>
          <w:sz w:val="22"/>
          <w:szCs w:val="22"/>
          <w:lang w:eastAsia="en-US"/>
        </w:rPr>
        <w:t>stanowisko dyrektora Muzeum – Dwory Karwacjanów i Gładyszów w Gorlicach. Postępowanie konkursowe przewidziane w przepisach prawa jest formą wyboru, stwarzającą warunki zaprezentowania przez kandydatów umiejętności, doświadcz</w:t>
      </w:r>
      <w:r w:rsidR="00BD2DEB">
        <w:rPr>
          <w:rFonts w:ascii="Arial" w:hAnsi="Arial" w:cs="Arial"/>
          <w:sz w:val="22"/>
          <w:szCs w:val="22"/>
          <w:lang w:eastAsia="en-US"/>
        </w:rPr>
        <w:t>enia zawodowego oraz </w:t>
      </w:r>
      <w:r w:rsidR="00AD5A0F" w:rsidRPr="00BD2DEB">
        <w:rPr>
          <w:rFonts w:ascii="Arial" w:hAnsi="Arial" w:cs="Arial"/>
          <w:sz w:val="22"/>
          <w:szCs w:val="22"/>
          <w:lang w:eastAsia="en-US"/>
        </w:rPr>
        <w:t>koncepcji funkcjonowania Muzeum. Ta forma wyboru kandydata daje również możliwość podjęcia dyskusji wokół zaprezentowanej koncepcji programowej, organizacyjnej i finansowej instytucji.</w:t>
      </w:r>
    </w:p>
    <w:p w14:paraId="1BF6488D" w14:textId="4695B7B0" w:rsidR="007F0A2D" w:rsidRDefault="00AD5A0F" w:rsidP="00AD5A0F">
      <w:pPr>
        <w:spacing w:after="120"/>
        <w:ind w:firstLine="720"/>
        <w:jc w:val="both"/>
        <w:rPr>
          <w:rFonts w:ascii="Arial" w:hAnsi="Arial" w:cs="Arial"/>
          <w:lang w:eastAsia="en-US"/>
        </w:rPr>
      </w:pPr>
      <w:r w:rsidRPr="00BD2DEB">
        <w:rPr>
          <w:rFonts w:ascii="Arial" w:hAnsi="Arial" w:cs="Arial"/>
          <w:sz w:val="22"/>
          <w:szCs w:val="22"/>
          <w:lang w:eastAsia="en-US"/>
        </w:rPr>
        <w:t>Uwzględniając powyższe, podjęcie niniejszej uchwały jest w pełni uzasadnione.</w:t>
      </w:r>
    </w:p>
    <w:p w14:paraId="3ACC7B83" w14:textId="77777777" w:rsidR="00AD5A0F" w:rsidRPr="00B507FE" w:rsidRDefault="00AD5A0F" w:rsidP="0026479B">
      <w:pPr>
        <w:spacing w:after="120"/>
        <w:ind w:firstLine="720"/>
        <w:jc w:val="both"/>
        <w:rPr>
          <w:rFonts w:ascii="Arial" w:hAnsi="Arial" w:cs="Arial"/>
        </w:rPr>
      </w:pPr>
    </w:p>
    <w:p w14:paraId="524A09BC" w14:textId="77777777" w:rsidR="00F96561" w:rsidRPr="00B507FE" w:rsidRDefault="00F96561" w:rsidP="00BF09DB">
      <w:pPr>
        <w:spacing w:after="120"/>
        <w:ind w:firstLine="720"/>
        <w:jc w:val="both"/>
        <w:rPr>
          <w:rFonts w:ascii="Arial" w:hAnsi="Arial" w:cs="Arial"/>
        </w:rPr>
        <w:sectPr w:rsidR="00F96561" w:rsidRPr="00B507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45A31" w14:textId="127256AC" w:rsidR="00C702F1" w:rsidRPr="003A1C76" w:rsidRDefault="000261C9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A1C76">
        <w:rPr>
          <w:rFonts w:ascii="Arial" w:eastAsia="Calibri" w:hAnsi="Arial" w:cs="Arial"/>
          <w:spacing w:val="-9"/>
          <w:sz w:val="22"/>
          <w:szCs w:val="22"/>
          <w:lang w:eastAsia="en-US"/>
        </w:rPr>
        <w:t>Załącznik Nr 1 do uchwały Nr</w:t>
      </w:r>
      <w:r w:rsidR="00571F84">
        <w:rPr>
          <w:rFonts w:ascii="Arial" w:eastAsia="Calibri" w:hAnsi="Arial" w:cs="Arial"/>
          <w:spacing w:val="-9"/>
          <w:sz w:val="22"/>
          <w:szCs w:val="22"/>
          <w:lang w:eastAsia="en-US"/>
        </w:rPr>
        <w:t xml:space="preserve"> 1485</w:t>
      </w:r>
      <w:r w:rsidR="00011CEE" w:rsidRPr="003A1C76">
        <w:rPr>
          <w:rFonts w:ascii="Arial" w:eastAsia="Calibri" w:hAnsi="Arial" w:cs="Arial"/>
          <w:spacing w:val="-9"/>
          <w:sz w:val="22"/>
          <w:szCs w:val="22"/>
          <w:lang w:eastAsia="en-US"/>
        </w:rPr>
        <w:t>/2</w:t>
      </w:r>
      <w:r w:rsidR="00DD05E4" w:rsidRPr="003A1C76">
        <w:rPr>
          <w:rFonts w:ascii="Arial" w:eastAsia="Calibri" w:hAnsi="Arial" w:cs="Arial"/>
          <w:spacing w:val="-9"/>
          <w:sz w:val="22"/>
          <w:szCs w:val="22"/>
          <w:lang w:eastAsia="en-US"/>
        </w:rPr>
        <w:t>2</w:t>
      </w:r>
    </w:p>
    <w:p w14:paraId="0DE51565" w14:textId="77777777" w:rsidR="00C702F1" w:rsidRPr="003A1C76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3A1C76">
        <w:rPr>
          <w:rFonts w:ascii="Arial" w:eastAsia="Calibri" w:hAnsi="Arial" w:cs="Arial"/>
          <w:spacing w:val="-12"/>
          <w:sz w:val="22"/>
          <w:szCs w:val="22"/>
          <w:lang w:eastAsia="en-US"/>
        </w:rPr>
        <w:t>Zarządu Województwa Małopolskiego</w:t>
      </w:r>
    </w:p>
    <w:p w14:paraId="28728674" w14:textId="042A4005" w:rsidR="00C702F1" w:rsidRPr="003A1C76" w:rsidRDefault="00C702F1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z dnia </w:t>
      </w:r>
      <w:r w:rsidR="006951DE">
        <w:rPr>
          <w:rFonts w:ascii="Arial" w:eastAsia="Calibri" w:hAnsi="Arial" w:cs="Arial"/>
          <w:spacing w:val="-8"/>
          <w:sz w:val="22"/>
          <w:szCs w:val="22"/>
          <w:lang w:eastAsia="en-US"/>
        </w:rPr>
        <w:t>30 sierpnia</w:t>
      </w:r>
      <w:r w:rsidR="00C73B43"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</w:t>
      </w:r>
      <w:r w:rsidR="00DD05E4"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>2022</w:t>
      </w:r>
      <w:r w:rsidRPr="003A1C76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r.</w:t>
      </w:r>
    </w:p>
    <w:p w14:paraId="4C9CE3E9" w14:textId="4983EA1C" w:rsidR="00A552C6" w:rsidRPr="00A6206E" w:rsidRDefault="00A552C6" w:rsidP="00A552C6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</w:rPr>
      </w:pPr>
      <w:r w:rsidRPr="00A6206E">
        <w:rPr>
          <w:rFonts w:ascii="Arial" w:hAnsi="Arial" w:cs="Arial"/>
          <w:b/>
          <w:bCs/>
        </w:rPr>
        <w:t>ZARZĄD WOJEWÓDZTWA MAŁOPOLSKIEGO</w:t>
      </w:r>
      <w:r w:rsidR="006F667B" w:rsidRPr="00A6206E">
        <w:rPr>
          <w:rFonts w:ascii="Arial" w:hAnsi="Arial" w:cs="Arial"/>
          <w:b/>
          <w:bCs/>
        </w:rPr>
        <w:t xml:space="preserve"> </w:t>
      </w:r>
    </w:p>
    <w:p w14:paraId="39E03E55" w14:textId="77777777" w:rsidR="00A552C6" w:rsidRPr="00C702F1" w:rsidRDefault="00A552C6" w:rsidP="00A552C6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>OGŁASZA KONKURS</w:t>
      </w:r>
    </w:p>
    <w:p w14:paraId="6AC410CD" w14:textId="77777777" w:rsidR="00A552C6" w:rsidRPr="00C702F1" w:rsidRDefault="00A552C6" w:rsidP="00A552C6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  <w:spacing w:val="-2"/>
        </w:rPr>
        <w:t xml:space="preserve">NA KANDYDATA NA STANOWISKO </w:t>
      </w:r>
      <w:r w:rsidRPr="00C702F1">
        <w:rPr>
          <w:rFonts w:ascii="Arial" w:hAnsi="Arial" w:cs="Arial"/>
          <w:b/>
          <w:bCs/>
          <w:color w:val="000000"/>
        </w:rPr>
        <w:t>DYREKTORA</w:t>
      </w:r>
    </w:p>
    <w:p w14:paraId="4A7C2A5A" w14:textId="3D9A6DAE" w:rsidR="006F667B" w:rsidRPr="006F667B" w:rsidRDefault="006F667B" w:rsidP="006F667B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>
        <w:rPr>
          <w:rFonts w:ascii="Arial" w:hAnsi="Arial" w:cs="Arial"/>
          <w:b/>
          <w:bCs/>
          <w:color w:val="000000"/>
        </w:rPr>
        <w:t xml:space="preserve">MUZEUM </w:t>
      </w:r>
      <w:r w:rsidR="00A6206E">
        <w:rPr>
          <w:rFonts w:ascii="Arial" w:hAnsi="Arial" w:cs="Arial"/>
          <w:b/>
          <w:bCs/>
          <w:color w:val="000000"/>
        </w:rPr>
        <w:t>– DWORY KARWACJANÓW I GŁADYSZÓW W GORLICACH</w:t>
      </w:r>
    </w:p>
    <w:p w14:paraId="14E508BC" w14:textId="033A2D30" w:rsidR="00B048ED" w:rsidRPr="006F667B" w:rsidRDefault="00A552C6" w:rsidP="00B048ED">
      <w:pPr>
        <w:tabs>
          <w:tab w:val="left" w:pos="9072"/>
        </w:tabs>
        <w:autoSpaceDE w:val="0"/>
        <w:autoSpaceDN w:val="0"/>
        <w:adjustRightInd w:val="0"/>
        <w:spacing w:after="360" w:line="312" w:lineRule="auto"/>
        <w:ind w:right="6"/>
        <w:jc w:val="center"/>
        <w:outlineLvl w:val="1"/>
        <w:rPr>
          <w:rFonts w:ascii="Arial" w:hAnsi="Arial" w:cs="Arial"/>
          <w:b/>
          <w:bCs/>
          <w:color w:val="000000"/>
          <w:spacing w:val="-2"/>
        </w:rPr>
      </w:pPr>
      <w:r w:rsidRPr="00D2242A">
        <w:rPr>
          <w:rFonts w:ascii="Arial" w:hAnsi="Arial" w:cs="Arial"/>
          <w:b/>
          <w:bCs/>
          <w:spacing w:val="-2"/>
        </w:rPr>
        <w:t xml:space="preserve">ul. </w:t>
      </w:r>
      <w:r w:rsidR="00A6206E">
        <w:rPr>
          <w:rFonts w:ascii="Arial" w:hAnsi="Arial" w:cs="Arial"/>
          <w:b/>
          <w:bCs/>
          <w:spacing w:val="-2"/>
        </w:rPr>
        <w:t>Wróblewskiego 10a</w:t>
      </w:r>
      <w:r w:rsidRPr="00D2242A">
        <w:rPr>
          <w:rFonts w:ascii="Arial" w:hAnsi="Arial" w:cs="Arial"/>
          <w:b/>
          <w:bCs/>
          <w:spacing w:val="-2"/>
        </w:rPr>
        <w:t>, 3</w:t>
      </w:r>
      <w:r w:rsidR="00A6206E">
        <w:rPr>
          <w:rFonts w:ascii="Arial" w:hAnsi="Arial" w:cs="Arial"/>
          <w:b/>
          <w:bCs/>
          <w:spacing w:val="-2"/>
        </w:rPr>
        <w:t>8</w:t>
      </w:r>
      <w:r w:rsidRPr="00D2242A">
        <w:rPr>
          <w:rFonts w:ascii="Arial" w:hAnsi="Arial" w:cs="Arial"/>
          <w:b/>
          <w:bCs/>
          <w:spacing w:val="-2"/>
        </w:rPr>
        <w:t>-</w:t>
      </w:r>
      <w:r w:rsidR="00A6206E">
        <w:rPr>
          <w:rFonts w:ascii="Arial" w:hAnsi="Arial" w:cs="Arial"/>
          <w:b/>
          <w:bCs/>
          <w:spacing w:val="-2"/>
        </w:rPr>
        <w:t>3</w:t>
      </w:r>
      <w:r w:rsidR="006F667B" w:rsidRPr="00D2242A">
        <w:rPr>
          <w:rFonts w:ascii="Arial" w:hAnsi="Arial" w:cs="Arial"/>
          <w:b/>
          <w:bCs/>
          <w:spacing w:val="-2"/>
        </w:rPr>
        <w:t>00</w:t>
      </w:r>
      <w:r w:rsidRPr="00D2242A">
        <w:rPr>
          <w:rFonts w:ascii="Arial" w:hAnsi="Arial" w:cs="Arial"/>
          <w:b/>
          <w:bCs/>
          <w:spacing w:val="-2"/>
        </w:rPr>
        <w:t xml:space="preserve"> </w:t>
      </w:r>
      <w:r w:rsidR="00A6206E">
        <w:rPr>
          <w:rFonts w:ascii="Arial" w:hAnsi="Arial" w:cs="Arial"/>
          <w:b/>
          <w:bCs/>
          <w:color w:val="000000"/>
          <w:spacing w:val="-2"/>
        </w:rPr>
        <w:t>Gorlice</w:t>
      </w:r>
    </w:p>
    <w:p w14:paraId="61B3BB1A" w14:textId="3B30D1A6" w:rsidR="00A552C6" w:rsidRPr="00C702F1" w:rsidRDefault="00A552C6" w:rsidP="00B048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142" w:right="6" w:hanging="153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Do konkursu na ka</w:t>
      </w:r>
      <w:r>
        <w:rPr>
          <w:rFonts w:ascii="Arial" w:hAnsi="Arial" w:cs="Arial"/>
          <w:b/>
          <w:bCs/>
          <w:color w:val="000000"/>
        </w:rPr>
        <w:t>ndydata na stanowisko d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yrektora</w:t>
      </w:r>
      <w:r w:rsidR="006F667B">
        <w:rPr>
          <w:rFonts w:ascii="Arial" w:hAnsi="Arial" w:cs="Arial"/>
          <w:b/>
          <w:bCs/>
          <w:color w:val="000000"/>
        </w:rPr>
        <w:t xml:space="preserve"> </w:t>
      </w:r>
      <w:r w:rsidR="007C6721">
        <w:rPr>
          <w:rFonts w:ascii="Arial" w:hAnsi="Arial" w:cs="Arial"/>
          <w:b/>
          <w:bCs/>
          <w:color w:val="000000"/>
        </w:rPr>
        <w:t>Muzeum – Dwory Karwacjanów i Gładyszów w Gorlicach</w:t>
      </w:r>
      <w:r w:rsidRPr="006F2951">
        <w:rPr>
          <w:rFonts w:ascii="Arial" w:hAnsi="Arial" w:cs="Arial"/>
          <w:b/>
          <w:bCs/>
          <w:color w:val="000000"/>
        </w:rPr>
        <w:t>, może przystąpić</w:t>
      </w:r>
      <w:r w:rsidRPr="00C702F1">
        <w:rPr>
          <w:rFonts w:ascii="Arial" w:hAnsi="Arial" w:cs="Arial"/>
          <w:b/>
          <w:bCs/>
          <w:color w:val="000000"/>
        </w:rPr>
        <w:t xml:space="preserve"> osoba, która spełnia następujące warunki:</w:t>
      </w:r>
    </w:p>
    <w:p w14:paraId="471DC510" w14:textId="77777777" w:rsidR="00A552C6" w:rsidRPr="00605342" w:rsidRDefault="00A552C6" w:rsidP="00A552C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  <w:color w:val="000000"/>
        </w:rPr>
      </w:pPr>
      <w:r w:rsidRPr="00605342">
        <w:rPr>
          <w:rFonts w:ascii="Arial" w:hAnsi="Arial" w:cs="Arial"/>
          <w:b/>
          <w:color w:val="000000"/>
        </w:rPr>
        <w:t>Wymagania</w:t>
      </w:r>
      <w:r w:rsidR="00453876" w:rsidRPr="00605342">
        <w:rPr>
          <w:rFonts w:ascii="Arial" w:hAnsi="Arial" w:cs="Arial"/>
          <w:b/>
          <w:color w:val="000000"/>
        </w:rPr>
        <w:t>:</w:t>
      </w:r>
    </w:p>
    <w:p w14:paraId="5C1DD0E0" w14:textId="77777777" w:rsidR="00A552C6" w:rsidRPr="00884336" w:rsidRDefault="00A552C6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Obowiązkowe:</w:t>
      </w:r>
    </w:p>
    <w:p w14:paraId="7EE307F3" w14:textId="6336BD78" w:rsidR="00A552C6" w:rsidRPr="00884336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wykształcenie wyższe</w:t>
      </w:r>
      <w:r w:rsidR="0048111F" w:rsidRPr="00884336">
        <w:rPr>
          <w:rFonts w:ascii="Arial" w:hAnsi="Arial" w:cs="Arial"/>
          <w:color w:val="000000" w:themeColor="text1"/>
        </w:rPr>
        <w:t xml:space="preserve">, studia </w:t>
      </w:r>
      <w:r w:rsidRPr="00884336">
        <w:rPr>
          <w:rFonts w:ascii="Arial" w:hAnsi="Arial" w:cs="Arial"/>
          <w:color w:val="000000" w:themeColor="text1"/>
        </w:rPr>
        <w:t>drugiego stopnia lub</w:t>
      </w:r>
      <w:r w:rsidR="00884336"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jednolite studia magisterskie w rozumieniu przepisów o szkolnictwie wyższym;</w:t>
      </w:r>
    </w:p>
    <w:p w14:paraId="66B4E8AA" w14:textId="0CE77D8C" w:rsidR="00A552C6" w:rsidRPr="002E3D05" w:rsidRDefault="00A552C6" w:rsidP="008F214E">
      <w:pPr>
        <w:widowControl w:val="0"/>
        <w:numPr>
          <w:ilvl w:val="2"/>
          <w:numId w:val="14"/>
        </w:numPr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884336">
        <w:rPr>
          <w:rFonts w:ascii="Arial" w:hAnsi="Arial" w:cs="Arial"/>
          <w:color w:val="000000" w:themeColor="text1"/>
        </w:rPr>
        <w:t xml:space="preserve">minimum </w:t>
      </w:r>
      <w:r w:rsidR="00F93898" w:rsidRPr="002E3D05">
        <w:rPr>
          <w:rFonts w:ascii="Arial" w:hAnsi="Arial" w:cs="Arial"/>
        </w:rPr>
        <w:t>sześcioletnie</w:t>
      </w:r>
      <w:r w:rsidRPr="002E3D05">
        <w:rPr>
          <w:rFonts w:ascii="Arial" w:hAnsi="Arial" w:cs="Arial"/>
        </w:rPr>
        <w:t xml:space="preserve"> udokumentowane doświadczenie zawodowe, rozumiane jako doświadczenie uzyskane w trakcie wykonywania pracy (zadań) na podstawie m.in. stosunku pracy, umowy cywilnoprawnej, prowadz</w:t>
      </w:r>
      <w:r w:rsidR="001936D4" w:rsidRPr="002E3D05">
        <w:rPr>
          <w:rFonts w:ascii="Arial" w:hAnsi="Arial" w:cs="Arial"/>
        </w:rPr>
        <w:t>enia działalności gospodarczej</w:t>
      </w:r>
      <w:r w:rsidRPr="002E3D05">
        <w:rPr>
          <w:rFonts w:ascii="Arial" w:hAnsi="Arial" w:cs="Arial"/>
        </w:rPr>
        <w:t>, w tym udokumentowan</w:t>
      </w:r>
      <w:r w:rsidR="00AE1147" w:rsidRPr="002E3D05">
        <w:rPr>
          <w:rFonts w:ascii="Arial" w:hAnsi="Arial" w:cs="Arial"/>
        </w:rPr>
        <w:t>y</w:t>
      </w:r>
      <w:r w:rsidR="00F93898" w:rsidRPr="002E3D05">
        <w:t xml:space="preserve"> </w:t>
      </w:r>
      <w:r w:rsidR="00F93898" w:rsidRPr="002E3D05">
        <w:rPr>
          <w:rFonts w:ascii="Arial" w:hAnsi="Arial" w:cs="Arial"/>
        </w:rPr>
        <w:t>jeden rok</w:t>
      </w:r>
      <w:r w:rsidRPr="002E3D05">
        <w:rPr>
          <w:rFonts w:ascii="Arial" w:hAnsi="Arial" w:cs="Arial"/>
        </w:rPr>
        <w:t xml:space="preserve"> w sektorze kultury;</w:t>
      </w:r>
    </w:p>
    <w:p w14:paraId="454EB778" w14:textId="763FDFF0" w:rsidR="00A552C6" w:rsidRPr="008D14BF" w:rsidRDefault="00875FCD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strike/>
          <w:color w:val="000000" w:themeColor="text1"/>
        </w:rPr>
      </w:pPr>
      <w:r w:rsidRPr="002E3D05">
        <w:rPr>
          <w:rFonts w:ascii="Arial" w:hAnsi="Arial" w:cs="Arial"/>
        </w:rPr>
        <w:t xml:space="preserve">minimum </w:t>
      </w:r>
      <w:r w:rsidR="00F93898" w:rsidRPr="002E3D05">
        <w:rPr>
          <w:rFonts w:ascii="Arial" w:hAnsi="Arial" w:cs="Arial"/>
        </w:rPr>
        <w:t>jeden rok</w:t>
      </w:r>
      <w:r w:rsidR="00A552C6" w:rsidRPr="002E3D05">
        <w:rPr>
          <w:rFonts w:ascii="Arial" w:hAnsi="Arial" w:cs="Arial"/>
        </w:rPr>
        <w:t xml:space="preserve"> </w:t>
      </w:r>
      <w:r w:rsidR="00A552C6" w:rsidRPr="00884336">
        <w:rPr>
          <w:rFonts w:ascii="Arial" w:hAnsi="Arial" w:cs="Arial"/>
          <w:color w:val="000000" w:themeColor="text1"/>
        </w:rPr>
        <w:t>udokumentowanego doświadczeni</w:t>
      </w:r>
      <w:r w:rsidR="00A6354F" w:rsidRPr="00884336">
        <w:rPr>
          <w:rFonts w:ascii="Arial" w:hAnsi="Arial" w:cs="Arial"/>
          <w:color w:val="000000" w:themeColor="text1"/>
        </w:rPr>
        <w:t>a na stanowisku kierowniczym</w:t>
      </w:r>
      <w:r w:rsidR="008F214E" w:rsidRPr="008F214E">
        <w:rPr>
          <w:rFonts w:ascii="Arial" w:hAnsi="Arial" w:cs="Arial"/>
          <w:color w:val="000000" w:themeColor="text1"/>
        </w:rPr>
        <w:t>;</w:t>
      </w:r>
    </w:p>
    <w:p w14:paraId="1BE58C55" w14:textId="77777777" w:rsidR="00A552C6" w:rsidRPr="00884336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przepisów prawa regulujących funkcjonowanie samorządowych instytucji kultury;</w:t>
      </w:r>
    </w:p>
    <w:p w14:paraId="50455917" w14:textId="1C2C69DF" w:rsidR="00A552C6" w:rsidRPr="00884336" w:rsidRDefault="00154863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znajomość problematyki</w:t>
      </w:r>
      <w:r w:rsidR="00A552C6" w:rsidRPr="00884336">
        <w:rPr>
          <w:rFonts w:ascii="Arial" w:hAnsi="Arial" w:cs="Arial"/>
          <w:color w:val="000000" w:themeColor="text1"/>
        </w:rPr>
        <w:t xml:space="preserve"> będące</w:t>
      </w:r>
      <w:r w:rsidR="001C32FF">
        <w:rPr>
          <w:rFonts w:ascii="Arial" w:hAnsi="Arial" w:cs="Arial"/>
          <w:color w:val="000000" w:themeColor="text1"/>
        </w:rPr>
        <w:t>j przedmiotem działalności Muzeum</w:t>
      </w:r>
      <w:r w:rsidR="000F0606">
        <w:rPr>
          <w:rFonts w:ascii="Arial" w:hAnsi="Arial" w:cs="Arial"/>
          <w:color w:val="000000" w:themeColor="text1"/>
        </w:rPr>
        <w:t xml:space="preserve"> – Dwory Karwac</w:t>
      </w:r>
      <w:r w:rsidR="00B15B04">
        <w:rPr>
          <w:rFonts w:ascii="Arial" w:hAnsi="Arial" w:cs="Arial"/>
          <w:color w:val="000000" w:themeColor="text1"/>
        </w:rPr>
        <w:t>janów i Gładyszów w Gorlicach</w:t>
      </w:r>
      <w:r w:rsidR="00A552C6" w:rsidRPr="00884336">
        <w:rPr>
          <w:rFonts w:ascii="Arial" w:hAnsi="Arial" w:cs="Arial"/>
          <w:color w:val="000000" w:themeColor="text1"/>
        </w:rPr>
        <w:t>;</w:t>
      </w:r>
    </w:p>
    <w:p w14:paraId="7F4400BB" w14:textId="77777777" w:rsidR="00A552C6" w:rsidRPr="00884336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korzystanie z pełni praw publicznych;</w:t>
      </w:r>
    </w:p>
    <w:p w14:paraId="6EDD13D8" w14:textId="1B7F0A4B" w:rsidR="00A552C6" w:rsidRPr="00884336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brak skazania za umyślne przestępstwo ścigane z oskarżenia publicznego lub umyślne przestępstwo skarbowe</w:t>
      </w:r>
      <w:r w:rsidR="00F00792">
        <w:rPr>
          <w:rFonts w:ascii="Arial" w:hAnsi="Arial" w:cs="Arial"/>
          <w:color w:val="000000" w:themeColor="text1"/>
        </w:rPr>
        <w:t xml:space="preserve"> oraz brak toczenia</w:t>
      </w:r>
      <w:r w:rsidR="002809FA">
        <w:rPr>
          <w:rFonts w:ascii="Arial" w:hAnsi="Arial" w:cs="Arial"/>
          <w:color w:val="000000" w:themeColor="text1"/>
        </w:rPr>
        <w:t xml:space="preserve"> się </w:t>
      </w:r>
      <w:r w:rsidR="00F00792">
        <w:rPr>
          <w:rFonts w:ascii="Arial" w:hAnsi="Arial" w:cs="Arial"/>
          <w:color w:val="000000" w:themeColor="text1"/>
        </w:rPr>
        <w:t>postę</w:t>
      </w:r>
      <w:r w:rsidR="002809FA">
        <w:rPr>
          <w:rFonts w:ascii="Arial" w:hAnsi="Arial" w:cs="Arial"/>
          <w:color w:val="000000" w:themeColor="text1"/>
        </w:rPr>
        <w:t xml:space="preserve">powania </w:t>
      </w:r>
      <w:r w:rsidR="00F00792">
        <w:rPr>
          <w:rFonts w:ascii="Arial" w:hAnsi="Arial" w:cs="Arial"/>
          <w:color w:val="000000" w:themeColor="text1"/>
        </w:rPr>
        <w:t>karnego lub postępowania karnego skarbowego;</w:t>
      </w:r>
    </w:p>
    <w:p w14:paraId="324F46DF" w14:textId="40454AFD" w:rsidR="00A552C6" w:rsidRPr="00884336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brak zakazu pełnienia funkcji związanych z dysponowaniem środkami publicznymi, o którym mowa w art. 31 ust. 1 pkt 4 ustawy z dnia 17 grudnia 2004 r. o odpowiedzialności za naruszenie dyscypliny finansów publicznych (t.j. Dz. U. z 2021 r., poz. 289</w:t>
      </w:r>
      <w:r w:rsidR="00B15B04">
        <w:rPr>
          <w:rFonts w:ascii="Arial" w:hAnsi="Arial" w:cs="Arial"/>
          <w:color w:val="000000" w:themeColor="text1"/>
        </w:rPr>
        <w:t xml:space="preserve"> z późn. zm.</w:t>
      </w:r>
      <w:r w:rsidRPr="00884336">
        <w:rPr>
          <w:rFonts w:ascii="Arial" w:hAnsi="Arial" w:cs="Arial"/>
          <w:color w:val="000000" w:themeColor="text1"/>
        </w:rPr>
        <w:t>);</w:t>
      </w:r>
    </w:p>
    <w:p w14:paraId="265EA72A" w14:textId="77777777" w:rsidR="00A552C6" w:rsidRPr="00884336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przynajmniej jednego języka obcego w stopniu komunikatywnym w mowie i piśmie.</w:t>
      </w:r>
    </w:p>
    <w:p w14:paraId="183FBB0B" w14:textId="77777777" w:rsidR="00A552C6" w:rsidRPr="00884336" w:rsidRDefault="00A552C6" w:rsidP="00A552C6">
      <w:pPr>
        <w:widowControl w:val="0"/>
        <w:tabs>
          <w:tab w:val="left" w:pos="709"/>
        </w:tabs>
        <w:autoSpaceDE w:val="0"/>
        <w:autoSpaceDN w:val="0"/>
        <w:adjustRightInd w:val="0"/>
        <w:ind w:left="709" w:right="5"/>
        <w:jc w:val="both"/>
        <w:rPr>
          <w:rFonts w:ascii="Arial" w:hAnsi="Arial" w:cs="Arial"/>
          <w:color w:val="000000" w:themeColor="text1"/>
        </w:rPr>
      </w:pPr>
    </w:p>
    <w:p w14:paraId="5FF76518" w14:textId="77777777" w:rsidR="00A552C6" w:rsidRPr="00884336" w:rsidRDefault="00A552C6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Fakultatywne, preferowane:</w:t>
      </w:r>
    </w:p>
    <w:p w14:paraId="5C051963" w14:textId="565D69E4" w:rsidR="00B15B04" w:rsidRPr="00B15B04" w:rsidRDefault="00B15B04" w:rsidP="00B15B04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B15B04">
        <w:rPr>
          <w:rFonts w:ascii="Arial" w:hAnsi="Arial" w:cs="Arial"/>
          <w:color w:val="000000" w:themeColor="text1"/>
        </w:rPr>
        <w:t>wykształcenie wyższe – studia drugiego stopnia lub jednolite studia magisterskie o kierunku humanistycznym lub technicznym lub z zakresu zarządzania;</w:t>
      </w:r>
    </w:p>
    <w:p w14:paraId="3BD6CB1D" w14:textId="780F3FD2" w:rsidR="00A552C6" w:rsidRPr="00884336" w:rsidRDefault="00A552C6" w:rsidP="00A552C6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ukończone studia, studia podyplomowe lub kursy, szkolenia z zakresu: ekonomii, </w:t>
      </w:r>
      <w:r w:rsidR="00B15B04">
        <w:rPr>
          <w:rFonts w:ascii="Arial" w:hAnsi="Arial" w:cs="Arial"/>
          <w:color w:val="000000" w:themeColor="text1"/>
        </w:rPr>
        <w:t xml:space="preserve">muzealnictwa, ochrony dziedzictwa kulturowego, kierunków technicznych, </w:t>
      </w:r>
      <w:r w:rsidRPr="00884336">
        <w:rPr>
          <w:rFonts w:ascii="Arial" w:hAnsi="Arial" w:cs="Arial"/>
          <w:color w:val="000000" w:themeColor="text1"/>
        </w:rPr>
        <w:t>zarządzania, zarządzania w kulturze i pokrewnych kierunków;</w:t>
      </w:r>
      <w:r w:rsidR="004F67A4" w:rsidRPr="00884336">
        <w:rPr>
          <w:rFonts w:ascii="Arial" w:hAnsi="Arial" w:cs="Arial"/>
          <w:color w:val="000000" w:themeColor="text1"/>
        </w:rPr>
        <w:t xml:space="preserve"> </w:t>
      </w:r>
    </w:p>
    <w:p w14:paraId="0C66B437" w14:textId="77777777" w:rsidR="008D14BF" w:rsidRDefault="00A552C6" w:rsidP="008D14BF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znajomość specyfiki sektora finansów publicznych i/lub w zakresie pozyskiwania środków finansowych ze źródeł pozabudżetowych, w tym funduszy Unii Europejskiej;</w:t>
      </w:r>
    </w:p>
    <w:p w14:paraId="48DB51AE" w14:textId="0585279E" w:rsidR="008D14BF" w:rsidRPr="008D14BF" w:rsidRDefault="008D14BF" w:rsidP="008D14BF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D14BF">
        <w:rPr>
          <w:rFonts w:ascii="Arial" w:hAnsi="Arial" w:cs="Arial"/>
          <w:color w:val="000000" w:themeColor="text1"/>
        </w:rPr>
        <w:t>realizacja projektów z sektora kultury związanych z muzealnictwem, historią sztuki, ochroną dziedzictwa kulturowego o zasięgu ogól</w:t>
      </w:r>
      <w:r w:rsidR="002E3D05">
        <w:rPr>
          <w:rFonts w:ascii="Arial" w:hAnsi="Arial" w:cs="Arial"/>
          <w:color w:val="000000" w:themeColor="text1"/>
        </w:rPr>
        <w:t>nopolskim i/lub międzynarodowym.</w:t>
      </w:r>
    </w:p>
    <w:p w14:paraId="277A7EF5" w14:textId="5A6C8575" w:rsidR="00A552C6" w:rsidRPr="00884336" w:rsidRDefault="00A552C6" w:rsidP="00A552C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Informacje o stanowisku i zakres</w:t>
      </w:r>
      <w:r w:rsidR="009345C3">
        <w:rPr>
          <w:rFonts w:ascii="Arial" w:hAnsi="Arial" w:cs="Arial"/>
          <w:color w:val="000000" w:themeColor="text1"/>
        </w:rPr>
        <w:t>ie</w:t>
      </w:r>
      <w:r w:rsidRPr="00884336">
        <w:rPr>
          <w:rFonts w:ascii="Arial" w:hAnsi="Arial" w:cs="Arial"/>
          <w:color w:val="000000" w:themeColor="text1"/>
        </w:rPr>
        <w:t xml:space="preserve"> wykonywanych zadań:</w:t>
      </w:r>
    </w:p>
    <w:p w14:paraId="1048C5DA" w14:textId="1F968150" w:rsidR="009345C3" w:rsidRDefault="00A552C6" w:rsidP="00206E55">
      <w:pPr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Dyrektor</w:t>
      </w:r>
      <w:r w:rsidR="000F7736" w:rsidRPr="00206E55">
        <w:rPr>
          <w:rFonts w:ascii="Arial" w:hAnsi="Arial" w:cs="Arial"/>
          <w:color w:val="000000" w:themeColor="text1"/>
        </w:rPr>
        <w:t xml:space="preserve"> </w:t>
      </w:r>
      <w:r w:rsidR="000F7736" w:rsidRPr="000F7736">
        <w:rPr>
          <w:rFonts w:ascii="Arial" w:hAnsi="Arial" w:cs="Arial"/>
          <w:color w:val="000000" w:themeColor="text1"/>
        </w:rPr>
        <w:t>Muzeum – Dwory Karwacjanów i Gładyszów w Gorlicach</w:t>
      </w:r>
      <w:r w:rsidRPr="00884336">
        <w:rPr>
          <w:rFonts w:ascii="Arial" w:hAnsi="Arial" w:cs="Arial"/>
          <w:color w:val="000000" w:themeColor="text1"/>
        </w:rPr>
        <w:t xml:space="preserve"> zostanie powoł</w:t>
      </w:r>
      <w:r w:rsidR="006C5DC2">
        <w:rPr>
          <w:rFonts w:ascii="Arial" w:hAnsi="Arial" w:cs="Arial"/>
          <w:color w:val="000000" w:themeColor="text1"/>
        </w:rPr>
        <w:t>any na okres od trzech do siedmiu lat</w:t>
      </w:r>
      <w:r w:rsidRPr="00884336">
        <w:rPr>
          <w:rFonts w:ascii="Arial" w:hAnsi="Arial" w:cs="Arial"/>
          <w:color w:val="000000" w:themeColor="text1"/>
        </w:rPr>
        <w:t xml:space="preserve">; </w:t>
      </w:r>
    </w:p>
    <w:p w14:paraId="2165574B" w14:textId="52DB08B2" w:rsidR="00A552C6" w:rsidRPr="00884336" w:rsidRDefault="00A552C6" w:rsidP="00206E55">
      <w:pPr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wymiar etatu: 1/1;</w:t>
      </w:r>
    </w:p>
    <w:p w14:paraId="47D2AD5D" w14:textId="35241C39" w:rsidR="00A552C6" w:rsidRPr="00884336" w:rsidRDefault="00A552C6" w:rsidP="00206E55">
      <w:pPr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miejsce wykonywania pracy:</w:t>
      </w:r>
      <w:r w:rsidR="000F7736" w:rsidRPr="00206E55">
        <w:rPr>
          <w:rFonts w:ascii="Arial" w:hAnsi="Arial" w:cs="Arial"/>
          <w:color w:val="000000" w:themeColor="text1"/>
        </w:rPr>
        <w:t xml:space="preserve"> Muzeum – </w:t>
      </w:r>
      <w:r w:rsidR="00B15B04" w:rsidRPr="00206E55">
        <w:rPr>
          <w:rFonts w:ascii="Arial" w:hAnsi="Arial" w:cs="Arial"/>
          <w:color w:val="000000" w:themeColor="text1"/>
        </w:rPr>
        <w:t>Dwory Karwacjanów i Gładyszów w </w:t>
      </w:r>
      <w:r w:rsidR="000F7736" w:rsidRPr="00206E55">
        <w:rPr>
          <w:rFonts w:ascii="Arial" w:hAnsi="Arial" w:cs="Arial"/>
          <w:color w:val="000000" w:themeColor="text1"/>
        </w:rPr>
        <w:t>Gorlicach</w:t>
      </w:r>
      <w:r w:rsidRPr="00884336">
        <w:rPr>
          <w:rFonts w:ascii="Arial" w:hAnsi="Arial" w:cs="Arial"/>
          <w:color w:val="000000" w:themeColor="text1"/>
        </w:rPr>
        <w:t xml:space="preserve">, </w:t>
      </w:r>
      <w:r w:rsidR="001C32FF">
        <w:rPr>
          <w:rFonts w:ascii="Arial" w:hAnsi="Arial" w:cs="Arial"/>
          <w:color w:val="000000" w:themeColor="text1"/>
        </w:rPr>
        <w:t>zwane dalej Muzeum</w:t>
      </w:r>
      <w:r w:rsidR="009F2E58" w:rsidRPr="00884336">
        <w:rPr>
          <w:rFonts w:ascii="Arial" w:hAnsi="Arial" w:cs="Arial"/>
          <w:color w:val="000000" w:themeColor="text1"/>
        </w:rPr>
        <w:t xml:space="preserve">, </w:t>
      </w:r>
      <w:r w:rsidR="000F7736">
        <w:rPr>
          <w:rFonts w:ascii="Arial" w:hAnsi="Arial" w:cs="Arial"/>
          <w:color w:val="000000" w:themeColor="text1"/>
        </w:rPr>
        <w:t>Gorlice</w:t>
      </w:r>
      <w:r w:rsidR="006C5DC2">
        <w:rPr>
          <w:rFonts w:ascii="Arial" w:hAnsi="Arial" w:cs="Arial"/>
          <w:color w:val="000000" w:themeColor="text1"/>
        </w:rPr>
        <w:t xml:space="preserve"> 3</w:t>
      </w:r>
      <w:r w:rsidR="000F7736">
        <w:rPr>
          <w:rFonts w:ascii="Arial" w:hAnsi="Arial" w:cs="Arial"/>
          <w:color w:val="000000" w:themeColor="text1"/>
        </w:rPr>
        <w:t>8-3</w:t>
      </w:r>
      <w:r w:rsidR="006C5DC2">
        <w:rPr>
          <w:rFonts w:ascii="Arial" w:hAnsi="Arial" w:cs="Arial"/>
          <w:color w:val="000000" w:themeColor="text1"/>
        </w:rPr>
        <w:t>00, ul. </w:t>
      </w:r>
      <w:r w:rsidR="000F7736">
        <w:rPr>
          <w:rFonts w:ascii="Arial" w:hAnsi="Arial" w:cs="Arial"/>
          <w:color w:val="000000" w:themeColor="text1"/>
        </w:rPr>
        <w:t>Wróblewskiego 10a</w:t>
      </w:r>
      <w:r w:rsidRPr="00884336">
        <w:rPr>
          <w:rFonts w:ascii="Arial" w:hAnsi="Arial" w:cs="Arial"/>
          <w:color w:val="000000" w:themeColor="text1"/>
        </w:rPr>
        <w:t>;</w:t>
      </w:r>
    </w:p>
    <w:p w14:paraId="7851AFCF" w14:textId="37D07999" w:rsidR="00FE663A" w:rsidRPr="00884336" w:rsidRDefault="00FE663A" w:rsidP="00206E55">
      <w:pPr>
        <w:widowControl w:val="0"/>
        <w:numPr>
          <w:ilvl w:val="2"/>
          <w:numId w:val="30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zadania, jakie ma realizować Dyrektor w zakresie bieżącego funkcjonowania i</w:t>
      </w:r>
      <w:r w:rsidR="00884336"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rozwoju instytucji kultury:</w:t>
      </w:r>
    </w:p>
    <w:p w14:paraId="70D28F08" w14:textId="422B7C8C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zarządzanie </w:t>
      </w:r>
      <w:r w:rsidR="00A50EBA">
        <w:rPr>
          <w:rFonts w:ascii="Arial" w:hAnsi="Arial" w:cs="Arial"/>
          <w:color w:val="000000" w:themeColor="text1"/>
        </w:rPr>
        <w:t>Muzeum</w:t>
      </w:r>
      <w:r w:rsidR="00637D3F" w:rsidRPr="00884336">
        <w:rPr>
          <w:rFonts w:ascii="Arial" w:hAnsi="Arial" w:cs="Arial"/>
          <w:color w:val="000000" w:themeColor="text1"/>
        </w:rPr>
        <w:t xml:space="preserve"> </w:t>
      </w:r>
      <w:r w:rsidR="00A50EBA">
        <w:rPr>
          <w:rFonts w:ascii="Arial" w:hAnsi="Arial" w:cs="Arial"/>
          <w:color w:val="000000" w:themeColor="text1"/>
        </w:rPr>
        <w:t>i reprezentowanie go</w:t>
      </w:r>
      <w:r w:rsidRPr="00884336">
        <w:rPr>
          <w:rFonts w:ascii="Arial" w:hAnsi="Arial" w:cs="Arial"/>
          <w:color w:val="000000" w:themeColor="text1"/>
        </w:rPr>
        <w:t xml:space="preserve"> na zewnątrz;</w:t>
      </w:r>
    </w:p>
    <w:p w14:paraId="58C62967" w14:textId="7E2DF036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realizowanie zadań </w:t>
      </w:r>
      <w:r w:rsidR="00A50EBA">
        <w:rPr>
          <w:rFonts w:ascii="Arial" w:hAnsi="Arial" w:cs="Arial"/>
          <w:color w:val="000000" w:themeColor="text1"/>
        </w:rPr>
        <w:t>Muzeum</w:t>
      </w:r>
      <w:r w:rsidR="00605342" w:rsidRPr="00884336">
        <w:rPr>
          <w:rFonts w:ascii="Arial" w:hAnsi="Arial" w:cs="Arial"/>
          <w:color w:val="000000" w:themeColor="text1"/>
        </w:rPr>
        <w:t xml:space="preserve"> </w:t>
      </w:r>
      <w:r w:rsidR="00A50EBA">
        <w:rPr>
          <w:rFonts w:ascii="Arial" w:hAnsi="Arial" w:cs="Arial"/>
          <w:color w:val="000000" w:themeColor="text1"/>
        </w:rPr>
        <w:t>określonych w Statucie Muzeum</w:t>
      </w:r>
      <w:r w:rsidRPr="00884336">
        <w:rPr>
          <w:rFonts w:ascii="Arial" w:hAnsi="Arial" w:cs="Arial"/>
          <w:color w:val="000000" w:themeColor="text1"/>
        </w:rPr>
        <w:t xml:space="preserve">; </w:t>
      </w:r>
    </w:p>
    <w:p w14:paraId="452F4C3A" w14:textId="046DB19C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planowanie i wdrażanie programu rozwoju </w:t>
      </w:r>
      <w:r w:rsidR="00A50EBA">
        <w:rPr>
          <w:rFonts w:ascii="Arial" w:hAnsi="Arial" w:cs="Arial"/>
          <w:color w:val="000000" w:themeColor="text1"/>
        </w:rPr>
        <w:t>całokształtu działalności Muzeum</w:t>
      </w:r>
      <w:r w:rsidRPr="00884336">
        <w:rPr>
          <w:rFonts w:ascii="Arial" w:hAnsi="Arial" w:cs="Arial"/>
          <w:color w:val="000000" w:themeColor="text1"/>
        </w:rPr>
        <w:t>;</w:t>
      </w:r>
    </w:p>
    <w:p w14:paraId="428C37EB" w14:textId="7F854BF5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przestrzeganie zasad gospodarności oraz dbanie o</w:t>
      </w:r>
      <w:r w:rsidR="000406FB">
        <w:rPr>
          <w:rFonts w:ascii="Arial" w:hAnsi="Arial" w:cs="Arial"/>
          <w:color w:val="000000" w:themeColor="text1"/>
        </w:rPr>
        <w:t> </w:t>
      </w:r>
      <w:r w:rsidRPr="00884336">
        <w:rPr>
          <w:rFonts w:ascii="Arial" w:hAnsi="Arial" w:cs="Arial"/>
          <w:color w:val="000000" w:themeColor="text1"/>
        </w:rPr>
        <w:t>właściwe</w:t>
      </w:r>
      <w:r w:rsidR="00605342">
        <w:rPr>
          <w:rFonts w:ascii="Arial" w:hAnsi="Arial" w:cs="Arial"/>
          <w:color w:val="000000" w:themeColor="text1"/>
        </w:rPr>
        <w:t xml:space="preserve"> </w:t>
      </w:r>
      <w:r w:rsidRPr="00884336">
        <w:rPr>
          <w:rFonts w:ascii="Arial" w:hAnsi="Arial" w:cs="Arial"/>
          <w:color w:val="000000" w:themeColor="text1"/>
        </w:rPr>
        <w:t>wykorzystanie i zabezpieczenie mienia</w:t>
      </w:r>
      <w:r w:rsidR="00A50EBA">
        <w:rPr>
          <w:rFonts w:ascii="Arial" w:hAnsi="Arial" w:cs="Arial"/>
          <w:color w:val="000000" w:themeColor="text1"/>
        </w:rPr>
        <w:t xml:space="preserve"> Muzeum</w:t>
      </w:r>
      <w:r w:rsidRPr="00884336">
        <w:rPr>
          <w:rFonts w:ascii="Arial" w:hAnsi="Arial" w:cs="Arial"/>
          <w:color w:val="000000" w:themeColor="text1"/>
        </w:rPr>
        <w:t>;</w:t>
      </w:r>
    </w:p>
    <w:p w14:paraId="6BE003FE" w14:textId="3B3590F7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wydawanie wewnętrznych aktów prawnych regulujących działalność </w:t>
      </w:r>
      <w:r w:rsidR="00A50EBA">
        <w:rPr>
          <w:rFonts w:ascii="Arial" w:hAnsi="Arial" w:cs="Arial"/>
          <w:color w:val="000000" w:themeColor="text1"/>
        </w:rPr>
        <w:t>Muzeum</w:t>
      </w:r>
      <w:r w:rsidRPr="00884336">
        <w:rPr>
          <w:rFonts w:ascii="Arial" w:hAnsi="Arial" w:cs="Arial"/>
          <w:color w:val="000000" w:themeColor="text1"/>
        </w:rPr>
        <w:t>;</w:t>
      </w:r>
    </w:p>
    <w:p w14:paraId="0C06242F" w14:textId="3B727043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wykonywanie funkcji pracodawcy (przeł</w:t>
      </w:r>
      <w:r w:rsidR="00A50EBA">
        <w:rPr>
          <w:rFonts w:ascii="Arial" w:hAnsi="Arial" w:cs="Arial"/>
          <w:color w:val="000000" w:themeColor="text1"/>
        </w:rPr>
        <w:t>ożonego) wobec pracowników Muzeum</w:t>
      </w:r>
      <w:r w:rsidRPr="00884336">
        <w:rPr>
          <w:rFonts w:ascii="Arial" w:hAnsi="Arial" w:cs="Arial"/>
          <w:color w:val="000000" w:themeColor="text1"/>
        </w:rPr>
        <w:t>;</w:t>
      </w:r>
    </w:p>
    <w:p w14:paraId="62A6CAC1" w14:textId="455B9531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współdziałanie z instytucjami kultury, władzami samorządowymi</w:t>
      </w:r>
      <w:r w:rsidR="009345C3">
        <w:rPr>
          <w:rFonts w:ascii="Arial" w:hAnsi="Arial" w:cs="Arial"/>
          <w:color w:val="000000" w:themeColor="text1"/>
        </w:rPr>
        <w:t xml:space="preserve"> i państwowymi</w:t>
      </w:r>
      <w:r w:rsidRPr="00884336">
        <w:rPr>
          <w:rFonts w:ascii="Arial" w:hAnsi="Arial" w:cs="Arial"/>
          <w:color w:val="000000" w:themeColor="text1"/>
        </w:rPr>
        <w:t>, stowarzyszeniami, fundacjami i organizacjami społecznymi w zakresie upowszechniania kultury;</w:t>
      </w:r>
    </w:p>
    <w:p w14:paraId="33BD4A58" w14:textId="77777777" w:rsidR="00A552C6" w:rsidRPr="00884336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sprawowanie kontroli zarządczej.</w:t>
      </w:r>
    </w:p>
    <w:p w14:paraId="7FD9F1F3" w14:textId="77777777" w:rsidR="00A552C6" w:rsidRPr="00605342" w:rsidRDefault="00A552C6" w:rsidP="00A552C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  <w:color w:val="000000" w:themeColor="text1"/>
        </w:rPr>
      </w:pPr>
      <w:r w:rsidRPr="00605342">
        <w:rPr>
          <w:rFonts w:ascii="Arial" w:hAnsi="Arial" w:cs="Arial"/>
          <w:b/>
          <w:color w:val="000000" w:themeColor="text1"/>
        </w:rPr>
        <w:t>Dokumenty</w:t>
      </w:r>
      <w:r w:rsidR="009F2E58" w:rsidRPr="00605342">
        <w:rPr>
          <w:rFonts w:ascii="Arial" w:hAnsi="Arial" w:cs="Arial"/>
          <w:b/>
          <w:color w:val="000000" w:themeColor="text1"/>
        </w:rPr>
        <w:t xml:space="preserve"> oferty:</w:t>
      </w:r>
    </w:p>
    <w:p w14:paraId="6723EB44" w14:textId="77777777" w:rsidR="00A552C6" w:rsidRPr="00884336" w:rsidRDefault="009F2E58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Obowiązkowe:</w:t>
      </w:r>
      <w:r w:rsidR="00A552C6" w:rsidRPr="00884336">
        <w:rPr>
          <w:rFonts w:ascii="Arial" w:hAnsi="Arial" w:cs="Arial"/>
          <w:color w:val="000000" w:themeColor="text1"/>
        </w:rPr>
        <w:t xml:space="preserve"> </w:t>
      </w:r>
    </w:p>
    <w:p w14:paraId="6805706F" w14:textId="504A87D8" w:rsidR="00A552C6" w:rsidRPr="00884336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wniosek o przystąpienie do konkursu, zawierający motywację kandydowania na stanowisko dyrektora</w:t>
      </w:r>
      <w:r w:rsidR="004B6408">
        <w:rPr>
          <w:rFonts w:ascii="Arial" w:hAnsi="Arial" w:cs="Arial"/>
        </w:rPr>
        <w:t xml:space="preserve"> </w:t>
      </w:r>
      <w:r w:rsidR="004B6408" w:rsidRPr="004B6408">
        <w:rPr>
          <w:rFonts w:ascii="Arial" w:hAnsi="Arial" w:cs="Arial"/>
        </w:rPr>
        <w:t xml:space="preserve">Muzeum – </w:t>
      </w:r>
      <w:r w:rsidR="004B6408">
        <w:rPr>
          <w:rFonts w:ascii="Arial" w:hAnsi="Arial" w:cs="Arial"/>
        </w:rPr>
        <w:t>Dwory Karwacjanów i Gładyszów w </w:t>
      </w:r>
      <w:r w:rsidR="004B6408" w:rsidRPr="004B6408">
        <w:rPr>
          <w:rFonts w:ascii="Arial" w:hAnsi="Arial" w:cs="Arial"/>
        </w:rPr>
        <w:t>Gorlicach</w:t>
      </w:r>
      <w:r w:rsidR="00B84642" w:rsidRPr="00884336">
        <w:rPr>
          <w:rFonts w:ascii="Arial" w:hAnsi="Arial" w:cs="Arial"/>
          <w:color w:val="000000" w:themeColor="text1"/>
        </w:rPr>
        <w:t>,</w:t>
      </w:r>
      <w:r w:rsidRPr="00884336">
        <w:rPr>
          <w:rFonts w:ascii="Arial" w:hAnsi="Arial" w:cs="Arial"/>
          <w:color w:val="000000" w:themeColor="text1"/>
        </w:rPr>
        <w:t xml:space="preserve"> opatrzony własnoręcznym podpisem</w:t>
      </w:r>
      <w:r w:rsidR="009F2E58" w:rsidRPr="00884336">
        <w:rPr>
          <w:rFonts w:ascii="Arial" w:hAnsi="Arial" w:cs="Arial"/>
          <w:color w:val="000000" w:themeColor="text1"/>
        </w:rPr>
        <w:t>;</w:t>
      </w:r>
      <w:r w:rsidRPr="00884336">
        <w:rPr>
          <w:rFonts w:ascii="Arial" w:hAnsi="Arial" w:cs="Arial"/>
          <w:color w:val="000000" w:themeColor="text1"/>
        </w:rPr>
        <w:t xml:space="preserve"> </w:t>
      </w:r>
    </w:p>
    <w:p w14:paraId="33B73F45" w14:textId="77777777" w:rsidR="00A552C6" w:rsidRPr="00884336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życiorys (CV) opatrzony własnoręcznym podpisem;</w:t>
      </w:r>
    </w:p>
    <w:p w14:paraId="180317F4" w14:textId="4A83F00B" w:rsidR="00A552C6" w:rsidRPr="00884336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oświadczenie osoby ubiegającej się o stanowisko dyrektora</w:t>
      </w:r>
      <w:r w:rsidR="000F7736" w:rsidRPr="000F7736">
        <w:rPr>
          <w:rFonts w:ascii="Arial" w:hAnsi="Arial" w:cs="Arial"/>
          <w:lang w:eastAsia="en-US"/>
        </w:rPr>
        <w:t xml:space="preserve"> </w:t>
      </w:r>
      <w:r w:rsidR="000F7736" w:rsidRPr="000F7736">
        <w:rPr>
          <w:rFonts w:ascii="Arial" w:hAnsi="Arial" w:cs="Arial"/>
          <w:color w:val="000000" w:themeColor="text1"/>
        </w:rPr>
        <w:t>Muzeum – Dwory Karwacjanów i Gładyszów w Gorlicach</w:t>
      </w:r>
      <w:r w:rsidRPr="00884336">
        <w:rPr>
          <w:rFonts w:ascii="Arial" w:hAnsi="Arial" w:cs="Arial"/>
          <w:color w:val="000000" w:themeColor="text1"/>
        </w:rPr>
        <w:t xml:space="preserve"> dotyczące wykształcenia i przebiegu dotychczasow</w:t>
      </w:r>
      <w:r w:rsidR="00A50EBA">
        <w:rPr>
          <w:rFonts w:ascii="Arial" w:hAnsi="Arial" w:cs="Arial"/>
          <w:color w:val="000000" w:themeColor="text1"/>
        </w:rPr>
        <w:t>ej kariery zawodowej (zgodnie z </w:t>
      </w:r>
      <w:r w:rsidRPr="00884336">
        <w:rPr>
          <w:rFonts w:ascii="Arial" w:hAnsi="Arial" w:cs="Arial"/>
          <w:color w:val="000000" w:themeColor="text1"/>
        </w:rPr>
        <w:t>wzorem)</w:t>
      </w:r>
      <w:r w:rsidR="00B84642" w:rsidRPr="00884336">
        <w:rPr>
          <w:rFonts w:ascii="Arial" w:hAnsi="Arial" w:cs="Arial"/>
          <w:color w:val="000000" w:themeColor="text1"/>
        </w:rPr>
        <w:t>,</w:t>
      </w:r>
      <w:r w:rsidRPr="00884336">
        <w:rPr>
          <w:rFonts w:ascii="Arial" w:hAnsi="Arial" w:cs="Arial"/>
          <w:color w:val="000000" w:themeColor="text1"/>
        </w:rPr>
        <w:t xml:space="preserve"> opatrzone własnoręcznym podpisem;</w:t>
      </w:r>
    </w:p>
    <w:p w14:paraId="49BAB5F8" w14:textId="77777777" w:rsidR="00A552C6" w:rsidRPr="00884336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kopia dyplomu ukończenia studiów wyższych drugiego stopnia lub jednolitych studiów magisterskich</w:t>
      </w:r>
      <w:r w:rsidR="00EE7C5D" w:rsidRPr="00884336">
        <w:rPr>
          <w:rFonts w:ascii="Arial" w:hAnsi="Arial" w:cs="Arial"/>
          <w:color w:val="000000" w:themeColor="text1"/>
        </w:rPr>
        <w:t>;</w:t>
      </w:r>
    </w:p>
    <w:p w14:paraId="0EC75508" w14:textId="47ECC301" w:rsidR="00A552C6" w:rsidRPr="00656927" w:rsidRDefault="00A552C6" w:rsidP="00656927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kopie dokumentów potwier</w:t>
      </w:r>
      <w:r w:rsidR="0048111F" w:rsidRPr="00884336">
        <w:rPr>
          <w:rFonts w:ascii="Arial" w:hAnsi="Arial" w:cs="Arial"/>
          <w:color w:val="000000" w:themeColor="text1"/>
        </w:rPr>
        <w:t>dzających okr</w:t>
      </w:r>
      <w:r w:rsidR="0048111F" w:rsidRPr="002E3D05">
        <w:rPr>
          <w:rFonts w:ascii="Arial" w:hAnsi="Arial" w:cs="Arial"/>
        </w:rPr>
        <w:t xml:space="preserve">es co najmniej </w:t>
      </w:r>
      <w:r w:rsidR="00F93898" w:rsidRPr="002E3D05">
        <w:rPr>
          <w:rFonts w:ascii="Arial" w:hAnsi="Arial" w:cs="Arial"/>
        </w:rPr>
        <w:t>sześcioletnie</w:t>
      </w:r>
      <w:r w:rsidR="00B15B04" w:rsidRPr="002E3D05">
        <w:rPr>
          <w:rFonts w:ascii="Arial" w:hAnsi="Arial" w:cs="Arial"/>
          <w:strike/>
        </w:rPr>
        <w:t xml:space="preserve"> </w:t>
      </w:r>
      <w:r w:rsidRPr="002E3D05">
        <w:rPr>
          <w:rFonts w:ascii="Arial" w:hAnsi="Arial" w:cs="Arial"/>
        </w:rPr>
        <w:t>doświadczeni</w:t>
      </w:r>
      <w:r w:rsidR="00AE1147" w:rsidRPr="002E3D05">
        <w:rPr>
          <w:rFonts w:ascii="Arial" w:hAnsi="Arial" w:cs="Arial"/>
        </w:rPr>
        <w:t>e zawodowe</w:t>
      </w:r>
      <w:r w:rsidR="00656927" w:rsidRPr="002E3D05">
        <w:rPr>
          <w:rFonts w:ascii="Arial" w:hAnsi="Arial" w:cs="Arial"/>
        </w:rPr>
        <w:t xml:space="preserve">, w tym </w:t>
      </w:r>
      <w:r w:rsidR="00F93898" w:rsidRPr="002E3D05">
        <w:rPr>
          <w:rFonts w:ascii="Arial" w:hAnsi="Arial" w:cs="Arial"/>
        </w:rPr>
        <w:t>jeden rok</w:t>
      </w:r>
      <w:r w:rsidR="00656927" w:rsidRPr="002E3D05">
        <w:rPr>
          <w:rFonts w:ascii="Arial" w:hAnsi="Arial" w:cs="Arial"/>
        </w:rPr>
        <w:t xml:space="preserve"> w sektorze kultury</w:t>
      </w:r>
      <w:r w:rsidRPr="002E3D05">
        <w:rPr>
          <w:rFonts w:ascii="Arial" w:hAnsi="Arial" w:cs="Arial"/>
        </w:rPr>
        <w:t>. Należy udokumentować okres wymaganego doświadczenia</w:t>
      </w:r>
      <w:r w:rsidR="003A1C76" w:rsidRPr="002E3D05">
        <w:rPr>
          <w:rFonts w:ascii="Arial" w:hAnsi="Arial" w:cs="Arial"/>
        </w:rPr>
        <w:t xml:space="preserve"> zawodowego</w:t>
      </w:r>
      <w:r w:rsidR="00656927" w:rsidRPr="002E3D05">
        <w:rPr>
          <w:rFonts w:ascii="Arial" w:hAnsi="Arial" w:cs="Arial"/>
        </w:rPr>
        <w:t xml:space="preserve">, w tym </w:t>
      </w:r>
      <w:r w:rsidR="00F93898" w:rsidRPr="002E3D05">
        <w:rPr>
          <w:rFonts w:ascii="Arial" w:hAnsi="Arial" w:cs="Arial"/>
        </w:rPr>
        <w:t>jeden rok</w:t>
      </w:r>
      <w:r w:rsidRPr="002E3D05">
        <w:rPr>
          <w:rFonts w:ascii="Arial" w:hAnsi="Arial" w:cs="Arial"/>
        </w:rPr>
        <w:t xml:space="preserve"> w </w:t>
      </w:r>
      <w:r w:rsidRPr="00884336">
        <w:rPr>
          <w:rFonts w:ascii="Arial" w:hAnsi="Arial" w:cs="Arial"/>
          <w:color w:val="000000" w:themeColor="text1"/>
        </w:rPr>
        <w:t>sektorze kultury</w:t>
      </w:r>
      <w:r w:rsidR="003A1C76">
        <w:rPr>
          <w:rFonts w:ascii="Arial" w:hAnsi="Arial" w:cs="Arial"/>
          <w:color w:val="000000" w:themeColor="text1"/>
        </w:rPr>
        <w:t>,</w:t>
      </w:r>
      <w:r w:rsidRPr="00884336">
        <w:rPr>
          <w:rFonts w:ascii="Arial" w:hAnsi="Arial" w:cs="Arial"/>
          <w:color w:val="000000" w:themeColor="text1"/>
        </w:rPr>
        <w:t xml:space="preserve"> </w:t>
      </w:r>
      <w:r w:rsidR="00600BFB" w:rsidRPr="00884336">
        <w:rPr>
          <w:rFonts w:ascii="Arial" w:hAnsi="Arial" w:cs="Arial"/>
          <w:color w:val="000000" w:themeColor="text1"/>
        </w:rPr>
        <w:t>poprzez dołączenie kopii</w:t>
      </w:r>
      <w:r w:rsidRPr="00884336">
        <w:rPr>
          <w:rFonts w:ascii="Arial" w:hAnsi="Arial" w:cs="Arial"/>
          <w:color w:val="000000" w:themeColor="text1"/>
        </w:rPr>
        <w:t xml:space="preserve"> świadectw pracy lub/i zaświadczeń od pracodawcy o okresie trwania stosunku pracy z uwzględnieniem stanowiska lub/i umów cywilnoprawnych lub/i zaświadczeń o prowadzeniu działalności gospodarczej</w:t>
      </w:r>
      <w:r w:rsidR="008025B0" w:rsidRPr="00884336">
        <w:rPr>
          <w:rFonts w:ascii="Arial" w:hAnsi="Arial" w:cs="Arial"/>
          <w:color w:val="000000" w:themeColor="text1"/>
        </w:rPr>
        <w:t>/informacji z Centralnej Ewidencji i</w:t>
      </w:r>
      <w:r w:rsidR="003A1C76">
        <w:rPr>
          <w:rFonts w:ascii="Arial" w:hAnsi="Arial" w:cs="Arial"/>
          <w:color w:val="000000" w:themeColor="text1"/>
        </w:rPr>
        <w:t> </w:t>
      </w:r>
      <w:r w:rsidR="008025B0" w:rsidRPr="00884336">
        <w:rPr>
          <w:rFonts w:ascii="Arial" w:hAnsi="Arial" w:cs="Arial"/>
          <w:color w:val="000000" w:themeColor="text1"/>
        </w:rPr>
        <w:t>Informacji o Działalności Gospodarczej</w:t>
      </w:r>
      <w:r w:rsidR="003A1C76">
        <w:rPr>
          <w:rFonts w:ascii="Arial" w:hAnsi="Arial" w:cs="Arial"/>
          <w:color w:val="000000" w:themeColor="text1"/>
        </w:rPr>
        <w:t>.</w:t>
      </w:r>
      <w:r w:rsidRPr="00884336">
        <w:rPr>
          <w:rFonts w:ascii="Arial" w:hAnsi="Arial" w:cs="Arial"/>
          <w:color w:val="000000" w:themeColor="text1"/>
        </w:rPr>
        <w:t xml:space="preserve"> </w:t>
      </w:r>
      <w:r w:rsidR="00656927">
        <w:rPr>
          <w:rFonts w:ascii="Arial" w:hAnsi="Arial" w:cs="Arial"/>
          <w:color w:val="000000" w:themeColor="text1"/>
        </w:rPr>
        <w:t xml:space="preserve">W </w:t>
      </w:r>
      <w:r w:rsidR="00656927" w:rsidRPr="00656927">
        <w:rPr>
          <w:rFonts w:ascii="Arial" w:hAnsi="Arial" w:cs="Arial"/>
          <w:color w:val="000000" w:themeColor="text1"/>
        </w:rPr>
        <w:t>przypadku złożenia zaświadczeń lub umów cywilnoprawnych należy złożyć oświadczenie opatrzone własnoręcznym podpisem o okresie doświadczenia zawodowego z</w:t>
      </w:r>
      <w:r w:rsidR="003A1C76">
        <w:rPr>
          <w:rFonts w:ascii="Arial" w:hAnsi="Arial" w:cs="Arial"/>
          <w:color w:val="000000" w:themeColor="text1"/>
        </w:rPr>
        <w:t> </w:t>
      </w:r>
      <w:r w:rsidR="00656927" w:rsidRPr="00656927">
        <w:rPr>
          <w:rFonts w:ascii="Arial" w:hAnsi="Arial" w:cs="Arial"/>
          <w:color w:val="000000" w:themeColor="text1"/>
        </w:rPr>
        <w:t>uwzględnieniem (jeśli miały miejsce) każdej przerwy mającej wpływ na</w:t>
      </w:r>
      <w:r w:rsidR="003A1C76">
        <w:rPr>
          <w:rFonts w:ascii="Arial" w:hAnsi="Arial" w:cs="Arial"/>
          <w:color w:val="000000" w:themeColor="text1"/>
        </w:rPr>
        <w:t> </w:t>
      </w:r>
      <w:r w:rsidR="00656927" w:rsidRPr="00656927">
        <w:rPr>
          <w:rFonts w:ascii="Arial" w:hAnsi="Arial" w:cs="Arial"/>
          <w:color w:val="000000" w:themeColor="text1"/>
        </w:rPr>
        <w:t>określenie okresu doświadczenia zawodowego, w</w:t>
      </w:r>
      <w:r w:rsidR="00DE18A6">
        <w:rPr>
          <w:rFonts w:ascii="Arial" w:hAnsi="Arial" w:cs="Arial"/>
          <w:color w:val="000000" w:themeColor="text1"/>
        </w:rPr>
        <w:t> </w:t>
      </w:r>
      <w:r w:rsidR="00656927" w:rsidRPr="00656927">
        <w:rPr>
          <w:rFonts w:ascii="Arial" w:hAnsi="Arial" w:cs="Arial"/>
          <w:color w:val="000000" w:themeColor="text1"/>
        </w:rPr>
        <w:t>tym przede wszystkim z powodu zawieszenia działalności gospodarczej, urlopu bez</w:t>
      </w:r>
      <w:r w:rsidR="00A50EBA">
        <w:rPr>
          <w:rFonts w:ascii="Arial" w:hAnsi="Arial" w:cs="Arial"/>
          <w:color w:val="000000" w:themeColor="text1"/>
        </w:rPr>
        <w:t>płatnego, urlopu wychowawczego;</w:t>
      </w:r>
    </w:p>
    <w:p w14:paraId="1015DFBD" w14:textId="15CBDF3D" w:rsidR="00A552C6" w:rsidRPr="00154863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strike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>kopi</w:t>
      </w:r>
      <w:r w:rsidR="0048111F" w:rsidRPr="00884336">
        <w:rPr>
          <w:rFonts w:ascii="Arial" w:hAnsi="Arial" w:cs="Arial"/>
          <w:color w:val="000000" w:themeColor="text1"/>
        </w:rPr>
        <w:t>e d</w:t>
      </w:r>
      <w:r w:rsidR="00875FCD">
        <w:rPr>
          <w:rFonts w:ascii="Arial" w:hAnsi="Arial" w:cs="Arial"/>
          <w:color w:val="000000" w:themeColor="text1"/>
        </w:rPr>
        <w:t xml:space="preserve">okumentów potwierdzających </w:t>
      </w:r>
      <w:r w:rsidR="004C4870" w:rsidRPr="002E3D05">
        <w:rPr>
          <w:rFonts w:ascii="Arial" w:hAnsi="Arial" w:cs="Arial"/>
        </w:rPr>
        <w:t>jeden rok</w:t>
      </w:r>
      <w:r w:rsidRPr="002E3D05">
        <w:rPr>
          <w:rFonts w:ascii="Arial" w:hAnsi="Arial" w:cs="Arial"/>
        </w:rPr>
        <w:t xml:space="preserve"> </w:t>
      </w:r>
      <w:r w:rsidRPr="00884336">
        <w:rPr>
          <w:rFonts w:ascii="Arial" w:hAnsi="Arial" w:cs="Arial"/>
          <w:color w:val="000000" w:themeColor="text1"/>
        </w:rPr>
        <w:t>doświadczenia na stan</w:t>
      </w:r>
      <w:r w:rsidR="00262C53" w:rsidRPr="00884336">
        <w:rPr>
          <w:rFonts w:ascii="Arial" w:hAnsi="Arial" w:cs="Arial"/>
          <w:color w:val="000000" w:themeColor="text1"/>
        </w:rPr>
        <w:t>owisku kierowniczym</w:t>
      </w:r>
      <w:r w:rsidR="008F214E" w:rsidRPr="008F214E">
        <w:rPr>
          <w:rFonts w:ascii="Arial" w:hAnsi="Arial" w:cs="Arial"/>
          <w:color w:val="000000" w:themeColor="text1"/>
        </w:rPr>
        <w:t>;</w:t>
      </w:r>
    </w:p>
    <w:p w14:paraId="7096689A" w14:textId="77777777" w:rsidR="00154863" w:rsidRDefault="00154863" w:rsidP="00154863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154863">
        <w:rPr>
          <w:rFonts w:ascii="Arial" w:hAnsi="Arial" w:cs="Arial"/>
          <w:color w:val="000000" w:themeColor="text1"/>
        </w:rPr>
        <w:t xml:space="preserve">oświadczenie uczestnika o </w:t>
      </w:r>
      <w:r>
        <w:rPr>
          <w:rFonts w:ascii="Arial" w:hAnsi="Arial" w:cs="Arial"/>
          <w:color w:val="000000" w:themeColor="text1"/>
        </w:rPr>
        <w:t>znajomości</w:t>
      </w:r>
      <w:r w:rsidRPr="00154863">
        <w:rPr>
          <w:rFonts w:ascii="Arial" w:hAnsi="Arial" w:cs="Arial"/>
          <w:color w:val="000000" w:themeColor="text1"/>
        </w:rPr>
        <w:t xml:space="preserve"> przepisów prawa regulujących funkcjonowanie samorządowych instytucji kultury;</w:t>
      </w:r>
    </w:p>
    <w:p w14:paraId="4C51FE8E" w14:textId="49B77DFC" w:rsidR="00154863" w:rsidRPr="00154863" w:rsidRDefault="00154863" w:rsidP="00154863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154863">
        <w:rPr>
          <w:rFonts w:ascii="Arial" w:hAnsi="Arial" w:cs="Arial"/>
          <w:color w:val="000000" w:themeColor="text1"/>
        </w:rPr>
        <w:t xml:space="preserve">oświadczenie uczestnika o </w:t>
      </w:r>
      <w:r>
        <w:rPr>
          <w:rFonts w:ascii="Arial" w:hAnsi="Arial" w:cs="Arial"/>
          <w:color w:val="000000" w:themeColor="text1"/>
        </w:rPr>
        <w:t>znajomości problematyki</w:t>
      </w:r>
      <w:r w:rsidRPr="00154863">
        <w:rPr>
          <w:rFonts w:ascii="Arial" w:hAnsi="Arial" w:cs="Arial"/>
          <w:color w:val="000000" w:themeColor="text1"/>
        </w:rPr>
        <w:t xml:space="preserve"> będącej przedmiotem działalności Muzeum – Dwory Karwacjanów i Gładyszów w Gorlicach;</w:t>
      </w:r>
    </w:p>
    <w:p w14:paraId="3235023E" w14:textId="77777777" w:rsidR="00A552C6" w:rsidRPr="00C702F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 xml:space="preserve">uczestnika </w:t>
      </w:r>
      <w:r w:rsidRPr="00C702F1">
        <w:rPr>
          <w:rFonts w:ascii="Arial" w:hAnsi="Arial" w:cs="Arial"/>
          <w:color w:val="000000"/>
        </w:rPr>
        <w:t>o posiadaniu pełnej zd</w:t>
      </w:r>
      <w:r>
        <w:rPr>
          <w:rFonts w:ascii="Arial" w:hAnsi="Arial" w:cs="Arial"/>
          <w:color w:val="000000"/>
        </w:rPr>
        <w:t>olności do czynności prawnych i </w:t>
      </w:r>
      <w:r w:rsidRPr="00C702F1">
        <w:rPr>
          <w:rFonts w:ascii="Arial" w:hAnsi="Arial" w:cs="Arial"/>
          <w:color w:val="000000"/>
        </w:rPr>
        <w:t>korzystaniu w pełni z praw publicznych, opatrzone własnoręcznym podpisem;</w:t>
      </w:r>
    </w:p>
    <w:p w14:paraId="36A3E149" w14:textId="2CE47DBF" w:rsidR="00A552C6" w:rsidRPr="00C702F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 xml:space="preserve">, że nie był karany za </w:t>
      </w:r>
      <w:r w:rsidR="002809FA">
        <w:rPr>
          <w:rFonts w:ascii="Arial" w:hAnsi="Arial" w:cs="Arial"/>
          <w:color w:val="000000"/>
        </w:rPr>
        <w:t xml:space="preserve">umyślne </w:t>
      </w:r>
      <w:r w:rsidRPr="00C702F1">
        <w:rPr>
          <w:rFonts w:ascii="Arial" w:hAnsi="Arial" w:cs="Arial"/>
          <w:color w:val="000000"/>
        </w:rPr>
        <w:t>przestępstwo</w:t>
      </w:r>
      <w:r w:rsidR="002809FA"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>ścigane z</w:t>
      </w:r>
      <w:r w:rsidR="00656927">
        <w:rPr>
          <w:rFonts w:ascii="Arial" w:hAnsi="Arial" w:cs="Arial"/>
          <w:color w:val="000000"/>
        </w:rPr>
        <w:t> </w:t>
      </w:r>
      <w:r w:rsidRPr="00C702F1">
        <w:rPr>
          <w:rFonts w:ascii="Arial" w:hAnsi="Arial" w:cs="Arial"/>
          <w:color w:val="000000"/>
        </w:rPr>
        <w:t>oskarżenia publicznego lub przestępstwo skarbowe oraz</w:t>
      </w:r>
      <w:r w:rsidR="00DE18A6">
        <w:rPr>
          <w:rFonts w:ascii="Arial" w:hAnsi="Arial" w:cs="Arial"/>
          <w:color w:val="000000"/>
        </w:rPr>
        <w:t>,</w:t>
      </w:r>
      <w:r w:rsidR="002809FA">
        <w:rPr>
          <w:rFonts w:ascii="Arial" w:hAnsi="Arial" w:cs="Arial"/>
          <w:color w:val="000000"/>
        </w:rPr>
        <w:t> </w:t>
      </w:r>
      <w:r w:rsidRPr="00C702F1">
        <w:rPr>
          <w:rFonts w:ascii="Arial" w:hAnsi="Arial" w:cs="Arial"/>
          <w:color w:val="000000"/>
        </w:rPr>
        <w:t>że nie toczy się przeciwko niemu postępowanie karne lub postępowanie karne skarbowe, opatrzone własnoręcznym podpisem;</w:t>
      </w:r>
    </w:p>
    <w:p w14:paraId="4806826A" w14:textId="4025FBBA" w:rsidR="00A552C6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oświadczenie </w:t>
      </w:r>
      <w:r>
        <w:rPr>
          <w:rFonts w:ascii="Arial" w:hAnsi="Arial" w:cs="Arial"/>
          <w:color w:val="000000"/>
        </w:rPr>
        <w:t>uczestnika</w:t>
      </w:r>
      <w:r w:rsidRPr="00C702F1">
        <w:rPr>
          <w:rFonts w:ascii="Arial" w:hAnsi="Arial" w:cs="Arial"/>
          <w:color w:val="000000"/>
        </w:rPr>
        <w:t>, że nie był karany zakazem</w:t>
      </w:r>
      <w:r>
        <w:rPr>
          <w:rFonts w:ascii="Arial" w:hAnsi="Arial" w:cs="Arial"/>
          <w:color w:val="000000"/>
        </w:rPr>
        <w:t xml:space="preserve"> pełnienia funkcji związanych z </w:t>
      </w:r>
      <w:r w:rsidRPr="00C702F1">
        <w:rPr>
          <w:rFonts w:ascii="Arial" w:hAnsi="Arial" w:cs="Arial"/>
          <w:color w:val="000000"/>
        </w:rPr>
        <w:t>dysponowaniem środkami publicznymi, o którym mowa w art. 31 ust. 1 pkt 4 ustawy z dnia 17 grudnia 2004 r</w:t>
      </w:r>
      <w:r>
        <w:rPr>
          <w:rFonts w:ascii="Arial" w:hAnsi="Arial" w:cs="Arial"/>
          <w:color w:val="000000"/>
        </w:rPr>
        <w:t xml:space="preserve">. o </w:t>
      </w:r>
      <w:r w:rsidRPr="00C702F1">
        <w:rPr>
          <w:rFonts w:ascii="Arial" w:hAnsi="Arial" w:cs="Arial"/>
          <w:color w:val="000000"/>
        </w:rPr>
        <w:t>odpowiedzialności za naruszenie dyscypliny finansów</w:t>
      </w:r>
      <w:r>
        <w:rPr>
          <w:rFonts w:ascii="Arial" w:hAnsi="Arial" w:cs="Arial"/>
          <w:color w:val="000000"/>
        </w:rPr>
        <w:t xml:space="preserve"> publicznych</w:t>
      </w:r>
      <w:r w:rsidR="00B21B08">
        <w:rPr>
          <w:rFonts w:ascii="Arial" w:hAnsi="Arial" w:cs="Arial"/>
          <w:color w:val="000000"/>
        </w:rPr>
        <w:t xml:space="preserve"> (t.j. Dz. U. z 2021 r., poz. 289</w:t>
      </w:r>
      <w:r w:rsidR="00B15B04">
        <w:rPr>
          <w:rFonts w:ascii="Arial" w:hAnsi="Arial" w:cs="Arial"/>
          <w:color w:val="000000"/>
        </w:rPr>
        <w:t xml:space="preserve"> z późn. zm.</w:t>
      </w:r>
      <w:r w:rsidR="00B21B08" w:rsidRPr="00C702F1">
        <w:rPr>
          <w:rFonts w:ascii="Arial" w:hAnsi="Arial" w:cs="Arial"/>
          <w:color w:val="000000"/>
        </w:rPr>
        <w:t>)</w:t>
      </w:r>
      <w:r w:rsidR="00B542CC">
        <w:rPr>
          <w:rFonts w:ascii="Arial" w:hAnsi="Arial" w:cs="Arial"/>
          <w:color w:val="000000"/>
        </w:rPr>
        <w:t>, o</w:t>
      </w:r>
      <w:r w:rsidRPr="00C702F1">
        <w:rPr>
          <w:rFonts w:ascii="Arial" w:hAnsi="Arial" w:cs="Arial"/>
          <w:color w:val="000000"/>
        </w:rPr>
        <w:t>patrzone własnoręcznym podpisem;</w:t>
      </w:r>
    </w:p>
    <w:p w14:paraId="62D49DC0" w14:textId="71CB556C" w:rsidR="00656927" w:rsidRPr="00656927" w:rsidRDefault="00656927" w:rsidP="00656927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 w:themeColor="text1"/>
        </w:rPr>
      </w:pPr>
      <w:r w:rsidRPr="00884336">
        <w:rPr>
          <w:rFonts w:ascii="Arial" w:hAnsi="Arial" w:cs="Arial"/>
          <w:color w:val="000000" w:themeColor="text1"/>
        </w:rPr>
        <w:t xml:space="preserve">kopie dokumentów potwierdzających znajomość języka obcego lub oświadczenie </w:t>
      </w:r>
      <w:r>
        <w:rPr>
          <w:rFonts w:ascii="Arial" w:hAnsi="Arial" w:cs="Arial"/>
          <w:color w:val="000000" w:themeColor="text1"/>
        </w:rPr>
        <w:t>uczestnika</w:t>
      </w:r>
      <w:r w:rsidR="00DE18A6">
        <w:rPr>
          <w:rFonts w:ascii="Arial" w:hAnsi="Arial" w:cs="Arial"/>
          <w:color w:val="000000" w:themeColor="text1"/>
        </w:rPr>
        <w:t xml:space="preserve"> </w:t>
      </w:r>
      <w:r w:rsidRPr="00884336">
        <w:rPr>
          <w:rFonts w:ascii="Arial" w:hAnsi="Arial" w:cs="Arial"/>
          <w:color w:val="000000" w:themeColor="text1"/>
        </w:rPr>
        <w:t>o znajomości języka obcego, opatrzone własnoręcznym podpisem;</w:t>
      </w:r>
    </w:p>
    <w:p w14:paraId="3CC5EEA1" w14:textId="59E5621D" w:rsidR="00A552C6" w:rsidRPr="00C702F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 w:rsidRPr="009D3ACA">
        <w:rPr>
          <w:rFonts w:ascii="Arial" w:hAnsi="Arial" w:cs="Arial"/>
          <w:color w:val="000000"/>
        </w:rPr>
        <w:t>program realizacji zadań w zakresie bieżącego funkcjonowania i rozwoju</w:t>
      </w:r>
      <w:r w:rsidR="00A50EBA" w:rsidRPr="00A50EBA">
        <w:rPr>
          <w:rFonts w:ascii="Arial" w:hAnsi="Arial" w:cs="Arial"/>
        </w:rPr>
        <w:t xml:space="preserve"> </w:t>
      </w:r>
      <w:r w:rsidR="000F7736" w:rsidRPr="000F7736">
        <w:rPr>
          <w:rFonts w:ascii="Arial" w:hAnsi="Arial" w:cs="Arial"/>
        </w:rPr>
        <w:t xml:space="preserve">Muzeum – Dwory Karwacjanów i Gładyszów w Gorlicach </w:t>
      </w:r>
      <w:r w:rsidRPr="00C702F1">
        <w:rPr>
          <w:rFonts w:ascii="Arial" w:hAnsi="Arial" w:cs="Arial"/>
          <w:color w:val="000000"/>
        </w:rPr>
        <w:t>(zgodnie z wzorem)</w:t>
      </w:r>
      <w:r w:rsidRPr="00171E98">
        <w:rPr>
          <w:rFonts w:ascii="Arial" w:hAnsi="Arial" w:cs="Arial"/>
          <w:color w:val="000000"/>
        </w:rPr>
        <w:t xml:space="preserve">, </w:t>
      </w:r>
      <w:r w:rsidRPr="00C702F1">
        <w:rPr>
          <w:rFonts w:ascii="Arial" w:hAnsi="Arial" w:cs="Arial"/>
          <w:color w:val="000000"/>
        </w:rPr>
        <w:t>opatrzon</w:t>
      </w:r>
      <w:r>
        <w:rPr>
          <w:rFonts w:ascii="Arial" w:hAnsi="Arial" w:cs="Arial"/>
          <w:color w:val="000000"/>
        </w:rPr>
        <w:t>y</w:t>
      </w:r>
      <w:r w:rsidR="00B542CC">
        <w:rPr>
          <w:rFonts w:ascii="Arial" w:hAnsi="Arial" w:cs="Arial"/>
          <w:color w:val="000000"/>
        </w:rPr>
        <w:t xml:space="preserve"> własnoręcznym podpisem</w:t>
      </w:r>
      <w:r w:rsidRPr="00171E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(maksymalnie 10 </w:t>
      </w:r>
      <w:r w:rsidRPr="00C702F1">
        <w:rPr>
          <w:rFonts w:ascii="Arial" w:hAnsi="Arial" w:cs="Arial"/>
          <w:color w:val="000000"/>
        </w:rPr>
        <w:t>stron formatu</w:t>
      </w:r>
      <w:r>
        <w:rPr>
          <w:rFonts w:ascii="Arial" w:hAnsi="Arial" w:cs="Arial"/>
          <w:color w:val="000000"/>
        </w:rPr>
        <w:t xml:space="preserve"> A4, maksymalnie 2500 znaków na </w:t>
      </w:r>
      <w:r w:rsidRPr="00C702F1">
        <w:rPr>
          <w:rFonts w:ascii="Arial" w:hAnsi="Arial" w:cs="Arial"/>
          <w:color w:val="000000"/>
        </w:rPr>
        <w:t>stronę), zawierając</w:t>
      </w:r>
      <w:r>
        <w:rPr>
          <w:rFonts w:ascii="Arial" w:hAnsi="Arial" w:cs="Arial"/>
          <w:color w:val="000000"/>
        </w:rPr>
        <w:t>y</w:t>
      </w:r>
      <w:r w:rsidRPr="00C702F1">
        <w:rPr>
          <w:rFonts w:ascii="Arial" w:hAnsi="Arial" w:cs="Arial"/>
          <w:color w:val="000000"/>
        </w:rPr>
        <w:t xml:space="preserve"> następujące elementy: </w:t>
      </w:r>
    </w:p>
    <w:p w14:paraId="10607354" w14:textId="77777777" w:rsidR="00A552C6" w:rsidRPr="00C702F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misję i wizję;</w:t>
      </w:r>
    </w:p>
    <w:p w14:paraId="5F351303" w14:textId="77777777" w:rsidR="00A552C6" w:rsidRPr="00C702F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cele strategiczne;</w:t>
      </w:r>
    </w:p>
    <w:p w14:paraId="12274E75" w14:textId="2FD8B385" w:rsidR="00A552C6" w:rsidRPr="00C702F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cele długoterminowe </w:t>
      </w:r>
      <w:r w:rsidRPr="00F46980">
        <w:rPr>
          <w:rFonts w:ascii="Arial" w:hAnsi="Arial" w:cs="Arial"/>
        </w:rPr>
        <w:t>(</w:t>
      </w:r>
      <w:r w:rsidR="00F46980" w:rsidRPr="00F46980">
        <w:rPr>
          <w:rFonts w:ascii="Arial" w:hAnsi="Arial" w:cs="Arial"/>
        </w:rPr>
        <w:t>minimum na 3 lata</w:t>
      </w:r>
      <w:r w:rsidRPr="00F46980">
        <w:rPr>
          <w:rFonts w:ascii="Arial" w:hAnsi="Arial" w:cs="Arial"/>
        </w:rPr>
        <w:t>)</w:t>
      </w:r>
      <w:r w:rsidR="001936D4" w:rsidRPr="00F46980">
        <w:rPr>
          <w:rFonts w:ascii="Arial" w:hAnsi="Arial" w:cs="Arial"/>
        </w:rPr>
        <w:t xml:space="preserve"> </w:t>
      </w:r>
      <w:r w:rsidRPr="00C702F1">
        <w:rPr>
          <w:rFonts w:ascii="Arial" w:hAnsi="Arial" w:cs="Arial"/>
          <w:color w:val="000000"/>
        </w:rPr>
        <w:t xml:space="preserve">ze wskazaniem </w:t>
      </w:r>
      <w:r>
        <w:rPr>
          <w:rFonts w:ascii="Arial" w:hAnsi="Arial" w:cs="Arial"/>
          <w:color w:val="000000"/>
        </w:rPr>
        <w:t>planowanych działań do </w:t>
      </w:r>
      <w:r w:rsidRPr="00171E98">
        <w:rPr>
          <w:rFonts w:ascii="Arial" w:hAnsi="Arial" w:cs="Arial"/>
          <w:color w:val="000000"/>
        </w:rPr>
        <w:t>ich realizacji</w:t>
      </w:r>
      <w:r>
        <w:rPr>
          <w:rFonts w:ascii="Arial" w:hAnsi="Arial" w:cs="Arial"/>
          <w:color w:val="000000"/>
        </w:rPr>
        <w:t xml:space="preserve"> oraz wskaźników ich </w:t>
      </w:r>
      <w:r w:rsidRPr="00C702F1">
        <w:rPr>
          <w:rFonts w:ascii="Arial" w:hAnsi="Arial" w:cs="Arial"/>
          <w:color w:val="000000"/>
        </w:rPr>
        <w:t>osiągnięcia;</w:t>
      </w:r>
    </w:p>
    <w:p w14:paraId="08F9955B" w14:textId="7A00F3BD" w:rsidR="00A552C6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  <w:color w:val="000000"/>
        </w:rPr>
      </w:pPr>
      <w:r w:rsidRPr="000356BB">
        <w:rPr>
          <w:rFonts w:ascii="Arial" w:hAnsi="Arial" w:cs="Arial"/>
          <w:color w:val="000000"/>
        </w:rPr>
        <w:t>koncepcj</w:t>
      </w:r>
      <w:r>
        <w:rPr>
          <w:rFonts w:ascii="Arial" w:hAnsi="Arial" w:cs="Arial"/>
          <w:color w:val="000000"/>
        </w:rPr>
        <w:t xml:space="preserve">ę </w:t>
      </w:r>
      <w:r w:rsidRPr="000356BB">
        <w:rPr>
          <w:rFonts w:ascii="Arial" w:hAnsi="Arial" w:cs="Arial"/>
          <w:color w:val="000000"/>
        </w:rPr>
        <w:t>finansowania działalności</w:t>
      </w:r>
      <w:r w:rsidR="000F7736" w:rsidRPr="000F7736">
        <w:rPr>
          <w:rFonts w:ascii="Arial" w:hAnsi="Arial" w:cs="Arial"/>
          <w:lang w:eastAsia="en-US"/>
        </w:rPr>
        <w:t xml:space="preserve"> </w:t>
      </w:r>
      <w:r w:rsidR="000F7736">
        <w:rPr>
          <w:rFonts w:ascii="Arial" w:hAnsi="Arial" w:cs="Arial"/>
          <w:color w:val="000000"/>
        </w:rPr>
        <w:t>Muzeum – Dwory Karwacjanów i </w:t>
      </w:r>
      <w:r w:rsidR="000F7736" w:rsidRPr="000F7736">
        <w:rPr>
          <w:rFonts w:ascii="Arial" w:hAnsi="Arial" w:cs="Arial"/>
          <w:color w:val="000000"/>
        </w:rPr>
        <w:t>Gładyszów w Gorlicach</w:t>
      </w:r>
      <w:r w:rsidRPr="000356BB">
        <w:rPr>
          <w:rFonts w:ascii="Arial" w:hAnsi="Arial" w:cs="Arial"/>
          <w:color w:val="000000"/>
        </w:rPr>
        <w:t xml:space="preserve"> umożliwiając</w:t>
      </w:r>
      <w:r>
        <w:rPr>
          <w:rFonts w:ascii="Arial" w:hAnsi="Arial" w:cs="Arial"/>
          <w:color w:val="000000"/>
        </w:rPr>
        <w:t>ą</w:t>
      </w:r>
      <w:r w:rsidRPr="000356BB">
        <w:rPr>
          <w:rFonts w:ascii="Arial" w:hAnsi="Arial" w:cs="Arial"/>
          <w:color w:val="000000"/>
        </w:rPr>
        <w:t xml:space="preserve"> osiąganie celów </w:t>
      </w:r>
      <w:r w:rsidR="000F7736">
        <w:rPr>
          <w:rFonts w:ascii="Arial" w:hAnsi="Arial" w:cs="Arial"/>
        </w:rPr>
        <w:t>strategicznych i </w:t>
      </w:r>
      <w:r w:rsidRPr="00121107">
        <w:rPr>
          <w:rFonts w:ascii="Arial" w:hAnsi="Arial" w:cs="Arial"/>
        </w:rPr>
        <w:t>długoterminowych.</w:t>
      </w:r>
    </w:p>
    <w:p w14:paraId="69E37609" w14:textId="38181A8C" w:rsidR="00A552C6" w:rsidRPr="00D23818" w:rsidRDefault="009345C3" w:rsidP="00A552C6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552C6" w:rsidRPr="00D23818">
        <w:rPr>
          <w:rFonts w:ascii="Arial" w:hAnsi="Arial" w:cs="Arial"/>
        </w:rPr>
        <w:t>rogram realizacji zadań należy złożyć w formie papierowej, a także edytowalnej wersji elektronicznej – na nośniku elektronicznym (np.</w:t>
      </w:r>
      <w:r w:rsidR="00A552C6" w:rsidRPr="00D23818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552C6" w:rsidRPr="00D23818">
        <w:rPr>
          <w:rFonts w:ascii="Arial" w:hAnsi="Arial" w:cs="Arial"/>
        </w:rPr>
        <w:t xml:space="preserve">płycie CD lub pamięci USB lub karcie pamięci). </w:t>
      </w:r>
      <w:r w:rsidR="00A552C6" w:rsidRPr="00605342">
        <w:rPr>
          <w:rFonts w:ascii="Arial" w:hAnsi="Arial" w:cs="Arial"/>
          <w:b/>
        </w:rPr>
        <w:t>Forma elektroniczna dotyczy wyłącznie programu</w:t>
      </w:r>
      <w:r w:rsidR="00A552C6" w:rsidRPr="00605342">
        <w:rPr>
          <w:rFonts w:ascii="Arial" w:hAnsi="Arial" w:cs="Arial"/>
        </w:rPr>
        <w:t>.</w:t>
      </w:r>
    </w:p>
    <w:p w14:paraId="56341707" w14:textId="3BF4FE98" w:rsidR="00A552C6" w:rsidRPr="00264A48" w:rsidRDefault="00A552C6" w:rsidP="00A552C6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 w:rsidRPr="00605342">
        <w:rPr>
          <w:rFonts w:ascii="Arial" w:hAnsi="Arial" w:cs="Arial"/>
          <w:b/>
        </w:rPr>
        <w:t>Dołączony program</w:t>
      </w:r>
      <w:r w:rsidRPr="00605342">
        <w:rPr>
          <w:rFonts w:ascii="Arial" w:hAnsi="Arial" w:cs="Arial"/>
          <w:b/>
          <w:bCs/>
        </w:rPr>
        <w:t xml:space="preserve"> </w:t>
      </w:r>
      <w:r w:rsidRPr="00605342">
        <w:rPr>
          <w:rFonts w:ascii="Arial" w:hAnsi="Arial" w:cs="Arial"/>
          <w:b/>
        </w:rPr>
        <w:t>realizacji zadań w zakresie bieżącego funkcjonowania i rozwoju</w:t>
      </w:r>
      <w:r w:rsidR="00A50EBA" w:rsidRPr="00A50EBA">
        <w:rPr>
          <w:rFonts w:ascii="Arial" w:hAnsi="Arial" w:cs="Arial"/>
        </w:rPr>
        <w:t xml:space="preserve"> </w:t>
      </w:r>
      <w:r w:rsidR="000F7736" w:rsidRPr="000F7736">
        <w:rPr>
          <w:rFonts w:ascii="Arial" w:hAnsi="Arial" w:cs="Arial"/>
          <w:b/>
        </w:rPr>
        <w:t xml:space="preserve">Muzeum – Dwory Karwacjanów i Gładyszów </w:t>
      </w:r>
      <w:r w:rsidR="000F7736">
        <w:rPr>
          <w:rFonts w:ascii="Arial" w:hAnsi="Arial" w:cs="Arial"/>
          <w:b/>
        </w:rPr>
        <w:t>w </w:t>
      </w:r>
      <w:r w:rsidR="002E3D05">
        <w:rPr>
          <w:rFonts w:ascii="Arial" w:hAnsi="Arial" w:cs="Arial"/>
          <w:b/>
        </w:rPr>
        <w:t xml:space="preserve">Gorlicach </w:t>
      </w:r>
      <w:r w:rsidRPr="00605342">
        <w:rPr>
          <w:rFonts w:ascii="Arial" w:hAnsi="Arial" w:cs="Arial"/>
          <w:b/>
        </w:rPr>
        <w:t>nie</w:t>
      </w:r>
      <w:r w:rsidR="00605342">
        <w:rPr>
          <w:rFonts w:ascii="Arial" w:hAnsi="Arial" w:cs="Arial"/>
          <w:b/>
        </w:rPr>
        <w:t> </w:t>
      </w:r>
      <w:r w:rsidRPr="00605342">
        <w:rPr>
          <w:rFonts w:ascii="Arial" w:hAnsi="Arial" w:cs="Arial"/>
          <w:b/>
        </w:rPr>
        <w:t>uwzględniający wszystkich ww. kryteriów skutkuje odrzuceniem oferty</w:t>
      </w:r>
      <w:r w:rsidRPr="00D23818">
        <w:rPr>
          <w:rFonts w:ascii="Arial" w:hAnsi="Arial" w:cs="Arial"/>
        </w:rPr>
        <w:t>. Dopuszczalny limit przekroczenia wskazanej liczby 25 000 znaków programu realizacji zadań to 5%.</w:t>
      </w:r>
    </w:p>
    <w:p w14:paraId="276446A1" w14:textId="05AF83FC" w:rsidR="00A552C6" w:rsidRPr="00171E98" w:rsidRDefault="00637D3F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A552C6" w:rsidRPr="00C702F1">
        <w:rPr>
          <w:rFonts w:ascii="Arial" w:hAnsi="Arial" w:cs="Arial"/>
          <w:color w:val="000000"/>
        </w:rPr>
        <w:t>świadczenie</w:t>
      </w:r>
      <w:r>
        <w:rPr>
          <w:rFonts w:ascii="Arial" w:hAnsi="Arial" w:cs="Arial"/>
          <w:color w:val="000000"/>
        </w:rPr>
        <w:t xml:space="preserve"> uczestnika</w:t>
      </w:r>
      <w:r w:rsidR="00A552C6" w:rsidRPr="00C702F1">
        <w:rPr>
          <w:rFonts w:ascii="Arial" w:hAnsi="Arial" w:cs="Arial"/>
          <w:color w:val="000000"/>
        </w:rPr>
        <w:t xml:space="preserve"> o zapoznaniu się z treścią informacji</w:t>
      </w:r>
      <w:r w:rsidR="00A552C6" w:rsidRPr="00171E98">
        <w:rPr>
          <w:rFonts w:ascii="Arial" w:hAnsi="Arial" w:cs="Arial"/>
          <w:color w:val="000000"/>
        </w:rPr>
        <w:t xml:space="preserve"> dla osób ubiegających się o </w:t>
      </w:r>
      <w:r w:rsidR="00A552C6">
        <w:rPr>
          <w:rFonts w:ascii="Arial" w:hAnsi="Arial" w:cs="Arial"/>
          <w:color w:val="000000"/>
        </w:rPr>
        <w:t>stanowisko dyrektora</w:t>
      </w:r>
      <w:r w:rsidR="00A552C6" w:rsidRPr="00171E98">
        <w:rPr>
          <w:rFonts w:ascii="Arial" w:hAnsi="Arial" w:cs="Arial"/>
          <w:color w:val="000000"/>
        </w:rPr>
        <w:t xml:space="preserve"> </w:t>
      </w:r>
      <w:r w:rsidR="004B6408">
        <w:rPr>
          <w:rFonts w:ascii="Arial" w:hAnsi="Arial" w:cs="Arial"/>
        </w:rPr>
        <w:t>Muzeum – Dwory Karwacjanów i </w:t>
      </w:r>
      <w:r w:rsidR="004B6408" w:rsidRPr="004B6408">
        <w:rPr>
          <w:rFonts w:ascii="Arial" w:hAnsi="Arial" w:cs="Arial"/>
        </w:rPr>
        <w:t xml:space="preserve">Gładyszów w Gorlicach </w:t>
      </w:r>
      <w:r w:rsidR="00A552C6" w:rsidRPr="00171E98">
        <w:rPr>
          <w:rFonts w:ascii="Arial" w:hAnsi="Arial" w:cs="Arial"/>
          <w:color w:val="000000"/>
        </w:rPr>
        <w:t>dotyczącej ochrony danych</w:t>
      </w:r>
      <w:r w:rsidR="00A552C6">
        <w:rPr>
          <w:rFonts w:ascii="Arial" w:hAnsi="Arial" w:cs="Arial"/>
          <w:color w:val="000000"/>
        </w:rPr>
        <w:t xml:space="preserve"> osobowych;</w:t>
      </w:r>
    </w:p>
    <w:p w14:paraId="4CF65538" w14:textId="2A3BF829" w:rsidR="00A552C6" w:rsidRPr="00C702F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171E98">
        <w:rPr>
          <w:rFonts w:ascii="Arial" w:hAnsi="Arial" w:cs="Arial"/>
          <w:color w:val="000000"/>
        </w:rPr>
        <w:t>oświadczenie</w:t>
      </w:r>
      <w:r w:rsidRPr="00C70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uczestnika</w:t>
      </w:r>
      <w:r w:rsidRPr="00C702F1">
        <w:rPr>
          <w:rFonts w:ascii="Arial" w:hAnsi="Arial" w:cs="Arial"/>
        </w:rPr>
        <w:t xml:space="preserve"> ubiegaj</w:t>
      </w:r>
      <w:r w:rsidRPr="00C702F1">
        <w:rPr>
          <w:rFonts w:ascii="Arial" w:eastAsia="TimesNewRoman,Bold" w:hAnsi="Arial" w:cs="Arial"/>
        </w:rPr>
        <w:t>ą</w:t>
      </w:r>
      <w:r w:rsidRPr="00C702F1">
        <w:rPr>
          <w:rFonts w:ascii="Arial" w:hAnsi="Arial" w:cs="Arial"/>
        </w:rPr>
        <w:t>cego si</w:t>
      </w:r>
      <w:r w:rsidRPr="00C702F1">
        <w:rPr>
          <w:rFonts w:ascii="Arial" w:eastAsia="TimesNewRoman,Bold" w:hAnsi="Arial" w:cs="Arial"/>
        </w:rPr>
        <w:t xml:space="preserve">ę </w:t>
      </w:r>
      <w:r w:rsidRPr="00C702F1">
        <w:rPr>
          <w:rFonts w:ascii="Arial" w:hAnsi="Arial" w:cs="Arial"/>
        </w:rPr>
        <w:t xml:space="preserve">o </w:t>
      </w:r>
      <w:r w:rsidR="009345C3">
        <w:rPr>
          <w:rFonts w:ascii="Arial" w:hAnsi="Arial" w:cs="Arial"/>
        </w:rPr>
        <w:t xml:space="preserve">stanowisko dyrektora </w:t>
      </w:r>
      <w:r w:rsidR="000F7736" w:rsidRPr="000F7736">
        <w:rPr>
          <w:rFonts w:ascii="Arial" w:hAnsi="Arial" w:cs="Arial"/>
        </w:rPr>
        <w:t xml:space="preserve">Muzeum – Dwory Karwacjanów i Gładyszów w Gorlicach </w:t>
      </w:r>
      <w:r w:rsidRPr="00C702F1">
        <w:rPr>
          <w:rFonts w:ascii="Arial" w:hAnsi="Arial" w:cs="Arial"/>
        </w:rPr>
        <w:t>dotyczące przetwarzania danych osobowych oraz wykorzystania wizerunku.</w:t>
      </w:r>
    </w:p>
    <w:p w14:paraId="2130312B" w14:textId="77777777" w:rsidR="00A552C6" w:rsidRPr="00C702F1" w:rsidRDefault="00A552C6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Fakultatywne:</w:t>
      </w:r>
    </w:p>
    <w:p w14:paraId="50DB00B5" w14:textId="31234801" w:rsidR="00A552C6" w:rsidRPr="00C702F1" w:rsidRDefault="00A552C6" w:rsidP="00A552C6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 xml:space="preserve">kopie dokumentów potwierdzających </w:t>
      </w:r>
      <w:r w:rsidR="00B542CC">
        <w:rPr>
          <w:rFonts w:ascii="Arial" w:hAnsi="Arial" w:cs="Arial"/>
          <w:color w:val="000000"/>
        </w:rPr>
        <w:t xml:space="preserve">wykształcenie, </w:t>
      </w:r>
      <w:r w:rsidRPr="00C702F1">
        <w:rPr>
          <w:rFonts w:ascii="Arial" w:hAnsi="Arial" w:cs="Arial"/>
          <w:color w:val="000000"/>
        </w:rPr>
        <w:t>dośw</w:t>
      </w:r>
      <w:r>
        <w:rPr>
          <w:rFonts w:ascii="Arial" w:hAnsi="Arial" w:cs="Arial"/>
          <w:color w:val="000000"/>
        </w:rPr>
        <w:t>iadczenie, posiadaną wiedzę lub </w:t>
      </w:r>
      <w:r w:rsidRPr="00C702F1">
        <w:rPr>
          <w:rFonts w:ascii="Arial" w:hAnsi="Arial" w:cs="Arial"/>
          <w:color w:val="000000"/>
        </w:rPr>
        <w:t>dodatkowe umiejętno</w:t>
      </w:r>
      <w:r w:rsidR="00453876">
        <w:rPr>
          <w:rFonts w:ascii="Arial" w:hAnsi="Arial" w:cs="Arial"/>
          <w:color w:val="000000"/>
        </w:rPr>
        <w:t>ści, opisane w punkcie I.1.2</w:t>
      </w:r>
      <w:r w:rsidR="00AE1147">
        <w:rPr>
          <w:rFonts w:ascii="Arial" w:hAnsi="Arial" w:cs="Arial"/>
          <w:color w:val="000000"/>
        </w:rPr>
        <w:t>.</w:t>
      </w:r>
      <w:r w:rsidR="000539C6">
        <w:rPr>
          <w:rFonts w:ascii="Arial" w:hAnsi="Arial" w:cs="Arial"/>
          <w:color w:val="000000"/>
        </w:rPr>
        <w:t xml:space="preserve"> lit.</w:t>
      </w:r>
      <w:r w:rsidR="00453876">
        <w:rPr>
          <w:rFonts w:ascii="Arial" w:hAnsi="Arial" w:cs="Arial"/>
          <w:color w:val="000000"/>
        </w:rPr>
        <w:t xml:space="preserve"> </w:t>
      </w:r>
      <w:r w:rsidR="00453876" w:rsidRPr="000539C6">
        <w:rPr>
          <w:rFonts w:ascii="Arial" w:hAnsi="Arial" w:cs="Arial"/>
          <w:color w:val="000000"/>
        </w:rPr>
        <w:t>a-</w:t>
      </w:r>
      <w:r w:rsidR="00154863">
        <w:rPr>
          <w:rFonts w:ascii="Arial" w:hAnsi="Arial" w:cs="Arial"/>
          <w:color w:val="000000"/>
        </w:rPr>
        <w:t>d</w:t>
      </w:r>
      <w:r w:rsidRPr="000539C6">
        <w:rPr>
          <w:rFonts w:ascii="Arial" w:hAnsi="Arial" w:cs="Arial"/>
          <w:color w:val="000000"/>
        </w:rPr>
        <w:t>,</w:t>
      </w:r>
      <w:r w:rsidRPr="00C702F1">
        <w:rPr>
          <w:rFonts w:ascii="Arial" w:hAnsi="Arial" w:cs="Arial"/>
          <w:color w:val="000000"/>
        </w:rPr>
        <w:t xml:space="preserve"> w formie dypl</w:t>
      </w:r>
      <w:r>
        <w:rPr>
          <w:rFonts w:ascii="Arial" w:hAnsi="Arial" w:cs="Arial"/>
          <w:color w:val="000000"/>
        </w:rPr>
        <w:t>omów, certyfikatów, zaświadczeń</w:t>
      </w:r>
      <w:r w:rsidR="00605342">
        <w:rPr>
          <w:rFonts w:ascii="Arial" w:hAnsi="Arial" w:cs="Arial"/>
          <w:color w:val="000000"/>
        </w:rPr>
        <w:t>,</w:t>
      </w:r>
      <w:r w:rsidR="00656927">
        <w:rPr>
          <w:rFonts w:ascii="Arial" w:hAnsi="Arial" w:cs="Arial"/>
          <w:color w:val="000000"/>
        </w:rPr>
        <w:t xml:space="preserve"> oświadczeń uczestnika</w:t>
      </w:r>
      <w:r w:rsidR="00637D3F">
        <w:rPr>
          <w:rFonts w:ascii="Arial" w:hAnsi="Arial" w:cs="Arial"/>
          <w:color w:val="000000"/>
        </w:rPr>
        <w:t>;</w:t>
      </w:r>
    </w:p>
    <w:p w14:paraId="7CB70188" w14:textId="77777777" w:rsidR="00A552C6" w:rsidRPr="00C702F1" w:rsidRDefault="00A552C6" w:rsidP="00A552C6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  <w:color w:val="000000"/>
        </w:rPr>
      </w:pPr>
      <w:r w:rsidRPr="00C702F1">
        <w:rPr>
          <w:rFonts w:ascii="Arial" w:hAnsi="Arial" w:cs="Arial"/>
          <w:color w:val="000000"/>
        </w:rPr>
        <w:t>kopie opinii lub rekomendacji poświadcza</w:t>
      </w:r>
      <w:r>
        <w:rPr>
          <w:rFonts w:ascii="Arial" w:hAnsi="Arial" w:cs="Arial"/>
          <w:color w:val="000000"/>
        </w:rPr>
        <w:t>jących posiadane umiejętności i </w:t>
      </w:r>
      <w:r w:rsidRPr="00C702F1">
        <w:rPr>
          <w:rFonts w:ascii="Arial" w:hAnsi="Arial" w:cs="Arial"/>
          <w:color w:val="000000"/>
        </w:rPr>
        <w:t>kompetencje.</w:t>
      </w:r>
    </w:p>
    <w:p w14:paraId="13C2C02F" w14:textId="77777777" w:rsidR="00A552C6" w:rsidRPr="00B542CC" w:rsidRDefault="00A552C6" w:rsidP="00A552C6">
      <w:pPr>
        <w:autoSpaceDE w:val="0"/>
        <w:autoSpaceDN w:val="0"/>
        <w:adjustRightInd w:val="0"/>
        <w:spacing w:after="120"/>
        <w:ind w:right="5"/>
        <w:jc w:val="both"/>
        <w:rPr>
          <w:rFonts w:ascii="Arial" w:hAnsi="Arial" w:cs="Arial"/>
          <w:b/>
          <w:bCs/>
          <w:color w:val="000000"/>
        </w:rPr>
      </w:pPr>
      <w:r w:rsidRPr="00B542CC">
        <w:rPr>
          <w:rFonts w:ascii="Arial" w:hAnsi="Arial" w:cs="Arial"/>
          <w:b/>
          <w:bCs/>
          <w:color w:val="000000"/>
        </w:rPr>
        <w:t>Wszystkie strony oferty (zapisane i niezapisane) winny być oznaczone kolejnymi numerami.</w:t>
      </w:r>
    </w:p>
    <w:p w14:paraId="315395A1" w14:textId="77777777" w:rsidR="00A552C6" w:rsidRPr="00A97CE6" w:rsidRDefault="00A552C6" w:rsidP="00605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right="6" w:hanging="284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02F1">
        <w:rPr>
          <w:rFonts w:ascii="Arial" w:hAnsi="Arial" w:cs="Arial"/>
          <w:b/>
          <w:bCs/>
          <w:color w:val="000000"/>
        </w:rPr>
        <w:t>Informacje dodatkowe</w:t>
      </w:r>
    </w:p>
    <w:p w14:paraId="6EA0110F" w14:textId="0F4D0DDB" w:rsidR="00A552C6" w:rsidRPr="00A97CE6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 w:rsidRPr="00C702F1">
        <w:rPr>
          <w:rFonts w:ascii="Arial" w:hAnsi="Arial" w:cs="Arial"/>
          <w:color w:val="000000"/>
        </w:rPr>
        <w:t xml:space="preserve">Przykładowe wzory wymaganych dokumentów (oświadczeń oraz </w:t>
      </w:r>
      <w:r>
        <w:rPr>
          <w:rFonts w:ascii="Arial" w:hAnsi="Arial" w:cs="Arial"/>
          <w:color w:val="000000"/>
        </w:rPr>
        <w:t>programu realizacji zadań w zakresie bieżącego funkcjonowania i rozwoju</w:t>
      </w:r>
      <w:r w:rsidR="000F7736" w:rsidRPr="000F7736">
        <w:rPr>
          <w:rFonts w:ascii="Arial" w:hAnsi="Arial" w:cs="Arial"/>
          <w:lang w:eastAsia="en-US"/>
        </w:rPr>
        <w:t xml:space="preserve"> </w:t>
      </w:r>
      <w:r w:rsidR="000F7736" w:rsidRPr="000F7736">
        <w:rPr>
          <w:rFonts w:ascii="Arial" w:hAnsi="Arial" w:cs="Arial"/>
          <w:color w:val="000000"/>
        </w:rPr>
        <w:t>Muzeum – Dwory Karwacjanów i Gładyszów w Gorlicach</w:t>
      </w:r>
      <w:r>
        <w:rPr>
          <w:rFonts w:ascii="Arial" w:hAnsi="Arial" w:cs="Arial"/>
          <w:color w:val="000000"/>
        </w:rPr>
        <w:t>)</w:t>
      </w:r>
      <w:r w:rsidR="00F46980">
        <w:rPr>
          <w:rFonts w:ascii="Arial" w:hAnsi="Arial" w:cs="Arial"/>
        </w:rPr>
        <w:t xml:space="preserve"> dostępne są w </w:t>
      </w:r>
      <w:r w:rsidR="00B542CC">
        <w:rPr>
          <w:rFonts w:ascii="Arial" w:hAnsi="Arial" w:cs="Arial"/>
        </w:rPr>
        <w:t>Biuletynie Informacji Publicznej</w:t>
      </w:r>
      <w:r w:rsidRPr="00121107">
        <w:rPr>
          <w:rFonts w:ascii="Arial" w:hAnsi="Arial" w:cs="Arial"/>
        </w:rPr>
        <w:t xml:space="preserve"> Urzędu Marszałkowski</w:t>
      </w:r>
      <w:r>
        <w:rPr>
          <w:rFonts w:ascii="Arial" w:hAnsi="Arial" w:cs="Arial"/>
        </w:rPr>
        <w:t>ego Województwa Małopolskiego w </w:t>
      </w:r>
      <w:r w:rsidRPr="00121107">
        <w:rPr>
          <w:rFonts w:ascii="Arial" w:hAnsi="Arial" w:cs="Arial"/>
        </w:rPr>
        <w:t>zakładce: Oferty pracy i pr</w:t>
      </w:r>
      <w:r w:rsidR="0033401E">
        <w:rPr>
          <w:rFonts w:ascii="Arial" w:hAnsi="Arial" w:cs="Arial"/>
        </w:rPr>
        <w:t>aktyki, w zakładce: Konkursy na </w:t>
      </w:r>
      <w:r w:rsidR="006A3224">
        <w:rPr>
          <w:rFonts w:ascii="Arial" w:hAnsi="Arial" w:cs="Arial"/>
        </w:rPr>
        <w:t>stanowiska.</w:t>
      </w:r>
    </w:p>
    <w:p w14:paraId="0DBB68E9" w14:textId="39B5FD86" w:rsidR="00A552C6" w:rsidRPr="00C702F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Dokumenty i oświadczenia należy składać w języku polskim, a dokumenty obcojęzyczne </w:t>
      </w:r>
      <w:r w:rsidR="00154863">
        <w:rPr>
          <w:rFonts w:ascii="Arial" w:hAnsi="Arial" w:cs="Arial"/>
          <w:color w:val="000000"/>
        </w:rPr>
        <w:t>muszą</w:t>
      </w:r>
      <w:r>
        <w:rPr>
          <w:rFonts w:ascii="Arial" w:hAnsi="Arial" w:cs="Arial"/>
          <w:color w:val="000000"/>
        </w:rPr>
        <w:t xml:space="preserve"> być przetłumaczone na język polski przez tłumacza przysięgłego</w:t>
      </w:r>
      <w:r w:rsidR="009345C3">
        <w:rPr>
          <w:rFonts w:ascii="Arial" w:hAnsi="Arial" w:cs="Arial"/>
          <w:color w:val="000000"/>
        </w:rPr>
        <w:t>.</w:t>
      </w:r>
    </w:p>
    <w:p w14:paraId="69B45AE1" w14:textId="6EED70B5" w:rsidR="00A552C6" w:rsidRPr="00DA1D4E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Ofertę</w:t>
      </w:r>
      <w:r w:rsidR="00B542C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zawierającą wniosek o przystąpienie</w:t>
      </w:r>
      <w:r w:rsidRPr="00C702F1">
        <w:rPr>
          <w:rFonts w:ascii="Arial" w:hAnsi="Arial" w:cs="Arial"/>
          <w:color w:val="000000"/>
        </w:rPr>
        <w:t xml:space="preserve"> do konkursu oraz wym</w:t>
      </w:r>
      <w:r>
        <w:rPr>
          <w:rFonts w:ascii="Arial" w:hAnsi="Arial" w:cs="Arial"/>
          <w:color w:val="000000"/>
        </w:rPr>
        <w:t>agane dokumenty</w:t>
      </w:r>
      <w:r w:rsidR="00B542C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należy złożyć w </w:t>
      </w:r>
      <w:r w:rsidRPr="00C702F1">
        <w:rPr>
          <w:rFonts w:ascii="Arial" w:hAnsi="Arial" w:cs="Arial"/>
          <w:color w:val="000000"/>
        </w:rPr>
        <w:t>terminie</w:t>
      </w:r>
      <w:r>
        <w:rPr>
          <w:rFonts w:ascii="Arial" w:hAnsi="Arial" w:cs="Arial"/>
          <w:color w:val="000000"/>
        </w:rPr>
        <w:t xml:space="preserve"> </w:t>
      </w:r>
      <w:r w:rsidRPr="00C702F1">
        <w:rPr>
          <w:rFonts w:ascii="Arial" w:hAnsi="Arial" w:cs="Arial"/>
          <w:color w:val="000000"/>
        </w:rPr>
        <w:t xml:space="preserve">do </w:t>
      </w:r>
      <w:r w:rsidR="00BF58FA">
        <w:rPr>
          <w:rFonts w:ascii="Arial" w:hAnsi="Arial" w:cs="Arial"/>
          <w:b/>
        </w:rPr>
        <w:t>17 października</w:t>
      </w:r>
      <w:r>
        <w:rPr>
          <w:rFonts w:ascii="Arial" w:hAnsi="Arial" w:cs="Arial"/>
          <w:b/>
        </w:rPr>
        <w:t xml:space="preserve"> 2022</w:t>
      </w:r>
      <w:r w:rsidR="00B542CC">
        <w:rPr>
          <w:rFonts w:ascii="Arial" w:hAnsi="Arial" w:cs="Arial"/>
          <w:b/>
          <w:color w:val="000000"/>
        </w:rPr>
        <w:t xml:space="preserve"> r.</w:t>
      </w:r>
      <w:r>
        <w:rPr>
          <w:rFonts w:ascii="Arial" w:hAnsi="Arial" w:cs="Arial"/>
          <w:color w:val="000000"/>
        </w:rPr>
        <w:t xml:space="preserve"> do godziny 16:00 w </w:t>
      </w:r>
      <w:r w:rsidRPr="00C702F1">
        <w:rPr>
          <w:rFonts w:ascii="Arial" w:hAnsi="Arial" w:cs="Arial"/>
          <w:color w:val="000000"/>
        </w:rPr>
        <w:t>zamkniętej kopercie z dopiskiem „</w:t>
      </w:r>
      <w:r w:rsidRPr="00C702F1">
        <w:rPr>
          <w:rFonts w:ascii="Arial" w:hAnsi="Arial" w:cs="Arial"/>
          <w:i/>
          <w:color w:val="000000"/>
        </w:rPr>
        <w:t>Nie otwierać.</w:t>
      </w:r>
      <w:r w:rsidRPr="00C702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Konkurs na </w:t>
      </w:r>
      <w:r w:rsidRPr="00C702F1">
        <w:rPr>
          <w:rFonts w:ascii="Arial" w:hAnsi="Arial" w:cs="Arial"/>
          <w:i/>
          <w:color w:val="000000"/>
        </w:rPr>
        <w:t>ka</w:t>
      </w:r>
      <w:r>
        <w:rPr>
          <w:rFonts w:ascii="Arial" w:hAnsi="Arial" w:cs="Arial"/>
          <w:i/>
          <w:color w:val="000000"/>
        </w:rPr>
        <w:t>ndydata na stanowisko dyrektora</w:t>
      </w:r>
      <w:r w:rsidR="000F7736" w:rsidRPr="000F7736">
        <w:rPr>
          <w:rFonts w:ascii="Arial" w:hAnsi="Arial" w:cs="Arial"/>
          <w:lang w:eastAsia="en-US"/>
        </w:rPr>
        <w:t xml:space="preserve"> </w:t>
      </w:r>
      <w:r w:rsidR="000F7736" w:rsidRPr="000F7736">
        <w:rPr>
          <w:rFonts w:ascii="Arial" w:hAnsi="Arial" w:cs="Arial"/>
          <w:i/>
          <w:color w:val="000000"/>
        </w:rPr>
        <w:t>Muzeum – Dwory Karwacjanów i Gładyszów w Gorlicach</w:t>
      </w:r>
      <w:r w:rsidRPr="000F3039"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na </w:t>
      </w:r>
      <w:r w:rsidRPr="00C702F1">
        <w:rPr>
          <w:rFonts w:ascii="Arial" w:hAnsi="Arial" w:cs="Arial"/>
          <w:color w:val="000000"/>
        </w:rPr>
        <w:t>Dzienniku Podawczym Urzędu Marszałkowskiego Województwa Małopolski</w:t>
      </w:r>
      <w:r>
        <w:rPr>
          <w:rFonts w:ascii="Arial" w:hAnsi="Arial" w:cs="Arial"/>
          <w:color w:val="000000"/>
        </w:rPr>
        <w:t>ego</w:t>
      </w:r>
      <w:r w:rsidR="00091D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od poniedziałku do piątku w </w:t>
      </w:r>
      <w:r w:rsidRPr="00C702F1">
        <w:rPr>
          <w:rFonts w:ascii="Arial" w:hAnsi="Arial" w:cs="Arial"/>
          <w:color w:val="000000"/>
        </w:rPr>
        <w:t>godzinach od 8.00 do 16.00</w:t>
      </w:r>
      <w:r w:rsidR="00B15B04">
        <w:rPr>
          <w:rFonts w:ascii="Arial" w:hAnsi="Arial" w:cs="Arial"/>
          <w:color w:val="000000"/>
        </w:rPr>
        <w:t>, ul. </w:t>
      </w:r>
      <w:r>
        <w:rPr>
          <w:rFonts w:ascii="Arial" w:hAnsi="Arial" w:cs="Arial"/>
          <w:color w:val="000000"/>
        </w:rPr>
        <w:t xml:space="preserve">Racławicka 56 </w:t>
      </w:r>
      <w:r w:rsidRPr="00DA1D4E">
        <w:rPr>
          <w:rFonts w:ascii="Arial" w:hAnsi="Arial" w:cs="Arial"/>
          <w:color w:val="000000"/>
        </w:rPr>
        <w:t>w Krakowie lub przesłać na adres: Departam</w:t>
      </w:r>
      <w:r>
        <w:rPr>
          <w:rFonts w:ascii="Arial" w:hAnsi="Arial" w:cs="Arial"/>
          <w:color w:val="000000"/>
        </w:rPr>
        <w:t>ent</w:t>
      </w:r>
      <w:r w:rsidR="00B15B04">
        <w:rPr>
          <w:rFonts w:ascii="Arial" w:hAnsi="Arial" w:cs="Arial"/>
          <w:color w:val="000000"/>
        </w:rPr>
        <w:t xml:space="preserve"> Kultury i </w:t>
      </w:r>
      <w:r>
        <w:rPr>
          <w:rFonts w:ascii="Arial" w:hAnsi="Arial" w:cs="Arial"/>
          <w:color w:val="000000"/>
        </w:rPr>
        <w:t>Dziedzictwa Narodowego</w:t>
      </w:r>
      <w:r w:rsidRPr="00DA1D4E">
        <w:rPr>
          <w:rFonts w:ascii="Arial" w:hAnsi="Arial" w:cs="Arial"/>
          <w:color w:val="000000"/>
        </w:rPr>
        <w:t xml:space="preserve"> Urzędu Marszałkowskiego Województwa Małopolskiego, 30-017 Kr</w:t>
      </w:r>
      <w:r>
        <w:rPr>
          <w:rFonts w:ascii="Arial" w:hAnsi="Arial" w:cs="Arial"/>
          <w:color w:val="000000"/>
        </w:rPr>
        <w:t>aków, ul. </w:t>
      </w:r>
      <w:r w:rsidRPr="00DA1D4E">
        <w:rPr>
          <w:rFonts w:ascii="Arial" w:hAnsi="Arial" w:cs="Arial"/>
          <w:color w:val="000000"/>
        </w:rPr>
        <w:t xml:space="preserve">Racławicka 56. </w:t>
      </w:r>
      <w:r w:rsidRPr="00F647C2">
        <w:rPr>
          <w:rFonts w:ascii="Arial" w:hAnsi="Arial" w:cs="Arial"/>
          <w:b/>
          <w:color w:val="000000"/>
          <w:u w:val="single"/>
        </w:rPr>
        <w:t>Liczy się data wpływu oferty</w:t>
      </w:r>
      <w:r w:rsidRPr="00DA1D4E">
        <w:rPr>
          <w:rFonts w:ascii="Arial" w:hAnsi="Arial" w:cs="Arial"/>
          <w:color w:val="000000"/>
        </w:rPr>
        <w:t xml:space="preserve">. </w:t>
      </w:r>
      <w:r w:rsidRPr="00DA1D4E">
        <w:rPr>
          <w:rFonts w:ascii="Arial" w:hAnsi="Arial" w:cs="Arial"/>
          <w:b/>
          <w:color w:val="000000"/>
        </w:rPr>
        <w:t>Oferty, które wpłyną po </w:t>
      </w:r>
      <w:r>
        <w:rPr>
          <w:rFonts w:ascii="Arial" w:hAnsi="Arial" w:cs="Arial"/>
          <w:b/>
          <w:color w:val="000000"/>
        </w:rPr>
        <w:t>terminie, o </w:t>
      </w:r>
      <w:r w:rsidRPr="00DA1D4E">
        <w:rPr>
          <w:rFonts w:ascii="Arial" w:hAnsi="Arial" w:cs="Arial"/>
          <w:b/>
          <w:color w:val="000000"/>
        </w:rPr>
        <w:t xml:space="preserve">którym mowa w zdaniu pierwszym nie będą rozpatrywane. </w:t>
      </w:r>
      <w:r>
        <w:rPr>
          <w:rFonts w:ascii="Arial" w:hAnsi="Arial" w:cs="Arial"/>
        </w:rPr>
        <w:t>Złożonych dokumentów Urząd Marszałkowski Województwa Małopolskiego nie zwraca, z wyjątkiem wyraźnej prośby uczestnika konkursu zgłoszonej nie później niż do 5 lat od zakończenia konkursu.</w:t>
      </w:r>
    </w:p>
    <w:p w14:paraId="470F5855" w14:textId="67864874" w:rsidR="00A552C6" w:rsidRPr="00DA1D4E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DA1D4E">
        <w:rPr>
          <w:rFonts w:ascii="Arial" w:hAnsi="Arial" w:cs="Arial"/>
          <w:color w:val="000000"/>
        </w:rPr>
        <w:t>Konkurs zostanie przeprowadzony w dwóch etapach: I etap</w:t>
      </w:r>
      <w:r>
        <w:rPr>
          <w:rFonts w:ascii="Arial" w:hAnsi="Arial" w:cs="Arial"/>
          <w:color w:val="000000"/>
        </w:rPr>
        <w:t xml:space="preserve"> </w:t>
      </w:r>
      <w:r w:rsidRPr="00DA1D4E">
        <w:rPr>
          <w:rFonts w:ascii="Arial" w:hAnsi="Arial" w:cs="Arial"/>
          <w:color w:val="000000"/>
        </w:rPr>
        <w:t xml:space="preserve">– sprawdzenie ofert pod względem formalnym bez udziału uczestników, II etap – rozmowa kwalifikacyjna, podczas której uczestnicy konkursu zobowiązani będą </w:t>
      </w:r>
      <w:r>
        <w:rPr>
          <w:rFonts w:ascii="Arial" w:hAnsi="Arial" w:cs="Arial"/>
          <w:color w:val="000000"/>
        </w:rPr>
        <w:t>do prezentacji elementu oferty, o </w:t>
      </w:r>
      <w:r w:rsidRPr="00DA1D4E">
        <w:rPr>
          <w:rFonts w:ascii="Arial" w:hAnsi="Arial" w:cs="Arial"/>
          <w:color w:val="000000"/>
        </w:rPr>
        <w:t xml:space="preserve">którym mowa w punkcie </w:t>
      </w:r>
      <w:r w:rsidR="004D648E" w:rsidRPr="00B15B04">
        <w:rPr>
          <w:rFonts w:ascii="Arial" w:hAnsi="Arial" w:cs="Arial"/>
        </w:rPr>
        <w:t>I.3.1.</w:t>
      </w:r>
      <w:r w:rsidR="000539C6">
        <w:rPr>
          <w:rFonts w:ascii="Arial" w:hAnsi="Arial" w:cs="Arial"/>
        </w:rPr>
        <w:t xml:space="preserve"> lit. </w:t>
      </w:r>
      <w:r w:rsidR="002809FA" w:rsidRPr="00B15B04">
        <w:rPr>
          <w:rFonts w:ascii="Arial" w:hAnsi="Arial" w:cs="Arial"/>
        </w:rPr>
        <w:t>k</w:t>
      </w:r>
      <w:r w:rsidRPr="00B15B04">
        <w:rPr>
          <w:rFonts w:ascii="Arial" w:hAnsi="Arial" w:cs="Arial"/>
        </w:rPr>
        <w:t xml:space="preserve">, która </w:t>
      </w:r>
      <w:r w:rsidRPr="00DA1D4E">
        <w:rPr>
          <w:rFonts w:ascii="Arial" w:hAnsi="Arial" w:cs="Arial"/>
        </w:rPr>
        <w:t>o</w:t>
      </w:r>
      <w:r>
        <w:rPr>
          <w:rFonts w:ascii="Arial" w:hAnsi="Arial" w:cs="Arial"/>
        </w:rPr>
        <w:t>dbędzie się nie wcześniej niż </w:t>
      </w:r>
      <w:r w:rsidR="009345C3">
        <w:rPr>
          <w:rFonts w:ascii="Arial" w:hAnsi="Arial" w:cs="Arial"/>
        </w:rPr>
        <w:t>po upływie</w:t>
      </w:r>
      <w:r w:rsidRPr="00DA1D4E">
        <w:rPr>
          <w:rFonts w:ascii="Arial" w:hAnsi="Arial" w:cs="Arial"/>
        </w:rPr>
        <w:t xml:space="preserve"> 7 dni od dokonanej przez Komisję oceny spełnienia</w:t>
      </w:r>
      <w:r w:rsidR="00091D00" w:rsidRPr="00091D00">
        <w:rPr>
          <w:rFonts w:ascii="Arial" w:hAnsi="Arial" w:cs="Arial"/>
        </w:rPr>
        <w:t xml:space="preserve"> </w:t>
      </w:r>
      <w:r w:rsidR="00091D00" w:rsidRPr="00DA1D4E">
        <w:rPr>
          <w:rFonts w:ascii="Arial" w:hAnsi="Arial" w:cs="Arial"/>
        </w:rPr>
        <w:t xml:space="preserve">przez </w:t>
      </w:r>
      <w:r w:rsidR="00091D00">
        <w:rPr>
          <w:rFonts w:ascii="Arial" w:hAnsi="Arial" w:cs="Arial"/>
        </w:rPr>
        <w:t>uczestników</w:t>
      </w:r>
      <w:r w:rsidRPr="00DA1D4E">
        <w:rPr>
          <w:rFonts w:ascii="Arial" w:hAnsi="Arial" w:cs="Arial"/>
        </w:rPr>
        <w:t xml:space="preserve"> warunków określonych w ogłosze</w:t>
      </w:r>
      <w:r>
        <w:rPr>
          <w:rFonts w:ascii="Arial" w:hAnsi="Arial" w:cs="Arial"/>
        </w:rPr>
        <w:t>niu o konkursie lub stwierdzeniu uchybień lub </w:t>
      </w:r>
      <w:r w:rsidRPr="00DA1D4E">
        <w:rPr>
          <w:rFonts w:ascii="Arial" w:hAnsi="Arial" w:cs="Arial"/>
        </w:rPr>
        <w:t xml:space="preserve">braków w złożonych ofertach. </w:t>
      </w:r>
    </w:p>
    <w:p w14:paraId="32BC929E" w14:textId="77777777" w:rsidR="00A552C6" w:rsidRPr="00DA1D4E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color w:val="000000"/>
        </w:rPr>
      </w:pPr>
      <w:r w:rsidRPr="00DA1D4E">
        <w:rPr>
          <w:rFonts w:ascii="Arial" w:hAnsi="Arial" w:cs="Arial"/>
          <w:color w:val="000000"/>
        </w:rPr>
        <w:t>O zakwalifikowaniu do konkursu i terminie rozmowy kwalifikacyjnej uczestnicy konkursu zostaną powiadomieni indywidualnie.</w:t>
      </w:r>
    </w:p>
    <w:p w14:paraId="075173CB" w14:textId="53D5C736" w:rsidR="00A552C6" w:rsidRPr="00A4250E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DA1D4E">
        <w:rPr>
          <w:rFonts w:ascii="Arial" w:eastAsia="Calibri" w:hAnsi="Arial" w:cs="Arial"/>
        </w:rPr>
        <w:t>Nieobecność uczestnika podczas rozmowy kwalifikacyjnej traktowana będzie jako</w:t>
      </w:r>
      <w:r w:rsidR="00884336">
        <w:rPr>
          <w:rFonts w:ascii="Arial" w:eastAsia="Calibri" w:hAnsi="Arial" w:cs="Arial"/>
        </w:rPr>
        <w:t> </w:t>
      </w:r>
      <w:r w:rsidRPr="00A4250E">
        <w:rPr>
          <w:rFonts w:ascii="Arial" w:eastAsia="Calibri" w:hAnsi="Arial" w:cs="Arial"/>
        </w:rPr>
        <w:t>rezygnacja z ubiegania się o stanowisko, bez względu na jej przyczyny.</w:t>
      </w:r>
      <w:r w:rsidRPr="00A4250E">
        <w:rPr>
          <w:rFonts w:ascii="Arial" w:hAnsi="Arial" w:cs="Arial"/>
        </w:rPr>
        <w:t xml:space="preserve"> </w:t>
      </w:r>
    </w:p>
    <w:p w14:paraId="5AD3F5A8" w14:textId="3D1DEF25" w:rsidR="00A552C6" w:rsidRPr="00C3325B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b/>
          <w:spacing w:val="-1"/>
        </w:rPr>
      </w:pPr>
      <w:r>
        <w:rPr>
          <w:rFonts w:ascii="Arial" w:hAnsi="Arial" w:cs="Arial"/>
        </w:rPr>
        <w:t>Przewidywane r</w:t>
      </w:r>
      <w:r w:rsidRPr="00A4250E">
        <w:rPr>
          <w:rFonts w:ascii="Arial" w:hAnsi="Arial" w:cs="Arial"/>
        </w:rPr>
        <w:t>ozpatrzenie ofert na</w:t>
      </w:r>
      <w:r>
        <w:rPr>
          <w:rFonts w:ascii="Arial" w:hAnsi="Arial" w:cs="Arial"/>
        </w:rPr>
        <w:t>stąpi do dnia</w:t>
      </w:r>
      <w:r w:rsidR="00B15B04">
        <w:rPr>
          <w:rFonts w:ascii="Arial" w:hAnsi="Arial" w:cs="Arial"/>
        </w:rPr>
        <w:t xml:space="preserve"> </w:t>
      </w:r>
      <w:r w:rsidR="00B15B04" w:rsidRPr="00B15B04">
        <w:rPr>
          <w:rFonts w:ascii="Arial" w:hAnsi="Arial" w:cs="Arial"/>
          <w:b/>
        </w:rPr>
        <w:t>30 listopada</w:t>
      </w:r>
      <w:r w:rsidRPr="00B15B04">
        <w:rPr>
          <w:rFonts w:ascii="Arial" w:hAnsi="Arial" w:cs="Arial"/>
          <w:b/>
        </w:rPr>
        <w:t xml:space="preserve"> 2022</w:t>
      </w:r>
      <w:r w:rsidRPr="00A4250E">
        <w:rPr>
          <w:rFonts w:ascii="Arial" w:hAnsi="Arial" w:cs="Arial"/>
        </w:rPr>
        <w:t xml:space="preserve"> </w:t>
      </w:r>
      <w:r w:rsidRPr="00C3325B">
        <w:rPr>
          <w:rFonts w:ascii="Arial" w:hAnsi="Arial" w:cs="Arial"/>
          <w:b/>
        </w:rPr>
        <w:t>r.</w:t>
      </w:r>
    </w:p>
    <w:p w14:paraId="10840FBE" w14:textId="4EAD7D8E" w:rsidR="00A552C6" w:rsidRPr="00A4250E" w:rsidRDefault="00A552C6" w:rsidP="000F7736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6"/>
        <w:jc w:val="both"/>
        <w:rPr>
          <w:rFonts w:ascii="Arial" w:eastAsia="Calibri" w:hAnsi="Arial" w:cs="Arial"/>
          <w:spacing w:val="-1"/>
        </w:rPr>
      </w:pPr>
      <w:r w:rsidRPr="00A4250E">
        <w:rPr>
          <w:rFonts w:ascii="Arial" w:hAnsi="Arial" w:cs="Arial"/>
        </w:rPr>
        <w:t>Przed powołaniem ka</w:t>
      </w:r>
      <w:r>
        <w:rPr>
          <w:rFonts w:ascii="Arial" w:hAnsi="Arial" w:cs="Arial"/>
        </w:rPr>
        <w:t>ndydata na stanowisko dyrektora</w:t>
      </w:r>
      <w:r w:rsidR="000F7736">
        <w:rPr>
          <w:rFonts w:ascii="Arial" w:hAnsi="Arial" w:cs="Arial"/>
        </w:rPr>
        <w:t xml:space="preserve"> </w:t>
      </w:r>
      <w:r w:rsidR="000F7736" w:rsidRPr="000F7736">
        <w:rPr>
          <w:rFonts w:ascii="Arial" w:hAnsi="Arial" w:cs="Arial"/>
        </w:rPr>
        <w:t>Muzeum – Dwory Karwacjanów i Gładyszów w Gorlicach</w:t>
      </w:r>
      <w:r w:rsidRPr="00A4250E">
        <w:rPr>
          <w:rFonts w:ascii="Arial" w:hAnsi="Arial" w:cs="Arial"/>
        </w:rPr>
        <w:t xml:space="preserve">, zostanie zawarta z nim odrębna umowa określająca warunki organizacyjno-finansowe działalności </w:t>
      </w:r>
      <w:r w:rsidR="000F7736" w:rsidRPr="000F7736">
        <w:rPr>
          <w:rFonts w:ascii="Arial" w:hAnsi="Arial" w:cs="Arial"/>
        </w:rPr>
        <w:t xml:space="preserve">Muzeum – Dwory Karwacjanów i Gładyszów w Gorlicach </w:t>
      </w:r>
      <w:r>
        <w:rPr>
          <w:rFonts w:ascii="Arial" w:hAnsi="Arial" w:cs="Arial"/>
        </w:rPr>
        <w:t>oraz </w:t>
      </w:r>
      <w:r w:rsidRPr="00A4250E">
        <w:rPr>
          <w:rFonts w:ascii="Arial" w:hAnsi="Arial" w:cs="Arial"/>
        </w:rPr>
        <w:t>pro</w:t>
      </w:r>
      <w:r w:rsidR="00E31C75">
        <w:rPr>
          <w:rFonts w:ascii="Arial" w:hAnsi="Arial" w:cs="Arial"/>
        </w:rPr>
        <w:t>gram jego</w:t>
      </w:r>
      <w:r w:rsidRPr="00A4250E">
        <w:rPr>
          <w:rFonts w:ascii="Arial" w:hAnsi="Arial" w:cs="Arial"/>
        </w:rPr>
        <w:t xml:space="preserve"> działania w oparciu o</w:t>
      </w:r>
      <w:r>
        <w:rPr>
          <w:rFonts w:ascii="Arial" w:hAnsi="Arial" w:cs="Arial"/>
        </w:rPr>
        <w:t> </w:t>
      </w:r>
      <w:r w:rsidRPr="00A4250E">
        <w:rPr>
          <w:rFonts w:ascii="Arial" w:hAnsi="Arial" w:cs="Arial"/>
        </w:rPr>
        <w:t>program realizacji zadań w zakresie bieżącego funkcjonowania i rozwoju</w:t>
      </w:r>
      <w:r w:rsidR="000F7736" w:rsidRPr="000F7736">
        <w:t xml:space="preserve"> </w:t>
      </w:r>
      <w:r w:rsidR="000F7736" w:rsidRPr="000F7736">
        <w:rPr>
          <w:rFonts w:ascii="Arial" w:hAnsi="Arial" w:cs="Arial"/>
        </w:rPr>
        <w:t>Muzeum – Dwory Karwacjanów i Gładyszów w Gorlicach</w:t>
      </w:r>
      <w:r w:rsidRPr="00A425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 którym mowa </w:t>
      </w:r>
      <w:r w:rsidRPr="00B15B04">
        <w:rPr>
          <w:rFonts w:ascii="Arial" w:hAnsi="Arial" w:cs="Arial"/>
        </w:rPr>
        <w:t>w</w:t>
      </w:r>
      <w:r w:rsidR="002069CF" w:rsidRPr="00B15B04">
        <w:rPr>
          <w:rFonts w:ascii="Arial" w:hAnsi="Arial" w:cs="Arial"/>
        </w:rPr>
        <w:t> </w:t>
      </w:r>
      <w:r w:rsidRPr="00B15B04">
        <w:rPr>
          <w:rFonts w:ascii="Arial" w:hAnsi="Arial" w:cs="Arial"/>
        </w:rPr>
        <w:t>pkt</w:t>
      </w:r>
      <w:r w:rsidR="002069CF" w:rsidRPr="00B15B04">
        <w:rPr>
          <w:rFonts w:ascii="Arial" w:hAnsi="Arial" w:cs="Arial"/>
        </w:rPr>
        <w:t> </w:t>
      </w:r>
      <w:r w:rsidRPr="00B15B04">
        <w:rPr>
          <w:rFonts w:ascii="Arial" w:hAnsi="Arial" w:cs="Arial"/>
        </w:rPr>
        <w:t>I</w:t>
      </w:r>
      <w:r w:rsidR="00AE1147">
        <w:rPr>
          <w:rFonts w:ascii="Arial" w:hAnsi="Arial" w:cs="Arial"/>
        </w:rPr>
        <w:t xml:space="preserve">.3.1. </w:t>
      </w:r>
      <w:r w:rsidR="000539C6">
        <w:rPr>
          <w:rFonts w:ascii="Arial" w:hAnsi="Arial" w:cs="Arial"/>
        </w:rPr>
        <w:t xml:space="preserve">lit. </w:t>
      </w:r>
      <w:r w:rsidR="002809FA" w:rsidRPr="00B15B04">
        <w:rPr>
          <w:rFonts w:ascii="Arial" w:hAnsi="Arial" w:cs="Arial"/>
        </w:rPr>
        <w:t>k</w:t>
      </w:r>
      <w:r w:rsidRPr="00B15B04">
        <w:rPr>
          <w:rFonts w:ascii="Arial" w:hAnsi="Arial" w:cs="Arial"/>
        </w:rPr>
        <w:t xml:space="preserve"> – </w:t>
      </w:r>
      <w:r w:rsidRPr="00A4250E">
        <w:rPr>
          <w:rFonts w:ascii="Arial" w:hAnsi="Arial" w:cs="Arial"/>
        </w:rPr>
        <w:t>zgodnie z art. 15 ust</w:t>
      </w:r>
      <w:r w:rsidR="001936D4">
        <w:rPr>
          <w:rFonts w:ascii="Arial" w:hAnsi="Arial" w:cs="Arial"/>
        </w:rPr>
        <w:t>.</w:t>
      </w:r>
      <w:r w:rsidR="000F3039">
        <w:rPr>
          <w:rFonts w:ascii="Arial" w:hAnsi="Arial" w:cs="Arial"/>
        </w:rPr>
        <w:t xml:space="preserve"> 5 ustawy z </w:t>
      </w:r>
      <w:r w:rsidRPr="00A4250E">
        <w:rPr>
          <w:rFonts w:ascii="Arial" w:hAnsi="Arial" w:cs="Arial"/>
        </w:rPr>
        <w:t xml:space="preserve">dnia 25 października 1991 </w:t>
      </w:r>
      <w:r w:rsidR="001936D4">
        <w:rPr>
          <w:rFonts w:ascii="Arial" w:hAnsi="Arial" w:cs="Arial"/>
        </w:rPr>
        <w:t xml:space="preserve">r. </w:t>
      </w:r>
      <w:r w:rsidRPr="00A4250E">
        <w:rPr>
          <w:rFonts w:ascii="Arial" w:hAnsi="Arial" w:cs="Arial"/>
        </w:rPr>
        <w:t>o organizowaniu i prowa</w:t>
      </w:r>
      <w:r w:rsidR="00C3325B">
        <w:rPr>
          <w:rFonts w:ascii="Arial" w:hAnsi="Arial" w:cs="Arial"/>
        </w:rPr>
        <w:t>dzeniu działalności kulturalnej</w:t>
      </w:r>
      <w:r w:rsidR="00B21B08">
        <w:rPr>
          <w:rFonts w:ascii="Arial" w:hAnsi="Arial" w:cs="Arial"/>
        </w:rPr>
        <w:t xml:space="preserve"> </w:t>
      </w:r>
      <w:r w:rsidR="00B21B08" w:rsidRPr="00A4250E">
        <w:rPr>
          <w:rFonts w:ascii="Arial" w:hAnsi="Arial" w:cs="Arial"/>
        </w:rPr>
        <w:t xml:space="preserve">(t.j. </w:t>
      </w:r>
      <w:r w:rsidR="00B21B08">
        <w:rPr>
          <w:rFonts w:ascii="Arial" w:hAnsi="Arial" w:cs="Arial"/>
        </w:rPr>
        <w:t>Dz. U. z 2020 r., poz.</w:t>
      </w:r>
      <w:r w:rsidR="002069CF">
        <w:rPr>
          <w:rFonts w:ascii="Arial" w:hAnsi="Arial" w:cs="Arial"/>
        </w:rPr>
        <w:t> </w:t>
      </w:r>
      <w:r w:rsidR="00B21B08">
        <w:rPr>
          <w:rFonts w:ascii="Arial" w:hAnsi="Arial" w:cs="Arial"/>
        </w:rPr>
        <w:t>194</w:t>
      </w:r>
      <w:r w:rsidR="00B21B08" w:rsidRPr="00A4250E">
        <w:rPr>
          <w:rFonts w:ascii="Arial" w:hAnsi="Arial" w:cs="Arial"/>
        </w:rPr>
        <w:t xml:space="preserve"> z późn.</w:t>
      </w:r>
      <w:r w:rsidR="00B21B08">
        <w:rPr>
          <w:rFonts w:ascii="Arial" w:hAnsi="Arial" w:cs="Arial"/>
        </w:rPr>
        <w:t xml:space="preserve"> zm.)</w:t>
      </w:r>
      <w:r w:rsidR="00C3325B">
        <w:rPr>
          <w:rFonts w:ascii="Arial" w:hAnsi="Arial" w:cs="Arial"/>
        </w:rPr>
        <w:t xml:space="preserve">. </w:t>
      </w:r>
      <w:r w:rsidRPr="00A4250E">
        <w:rPr>
          <w:rFonts w:ascii="Arial" w:hAnsi="Arial" w:cs="Arial"/>
        </w:rPr>
        <w:t>Odmowa zawarcia ww. umowy przez ka</w:t>
      </w:r>
      <w:r>
        <w:rPr>
          <w:rFonts w:ascii="Arial" w:hAnsi="Arial" w:cs="Arial"/>
        </w:rPr>
        <w:t>ndydata na</w:t>
      </w:r>
      <w:r w:rsidR="002069CF">
        <w:rPr>
          <w:rFonts w:ascii="Arial" w:hAnsi="Arial" w:cs="Arial"/>
        </w:rPr>
        <w:t> </w:t>
      </w:r>
      <w:r>
        <w:rPr>
          <w:rFonts w:ascii="Arial" w:hAnsi="Arial" w:cs="Arial"/>
        </w:rPr>
        <w:t>stanowisko dyrektora</w:t>
      </w:r>
      <w:r w:rsidR="000F7736" w:rsidRPr="000F7736">
        <w:t xml:space="preserve"> </w:t>
      </w:r>
      <w:r w:rsidR="000F7736" w:rsidRPr="000F7736">
        <w:rPr>
          <w:rFonts w:ascii="Arial" w:hAnsi="Arial" w:cs="Arial"/>
        </w:rPr>
        <w:t>Muzeum – Dwory Karwacjanów i Gładyszów w Gorlicach</w:t>
      </w:r>
      <w:r w:rsidRPr="00A4250E">
        <w:rPr>
          <w:rFonts w:ascii="Arial" w:hAnsi="Arial" w:cs="Arial"/>
        </w:rPr>
        <w:t xml:space="preserve"> powoduje jego niepowołanie na to stanowisko.</w:t>
      </w:r>
    </w:p>
    <w:p w14:paraId="355C9A1B" w14:textId="5EC63879" w:rsidR="00A552C6" w:rsidRPr="00962E3A" w:rsidRDefault="00A552C6" w:rsidP="000F7736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6"/>
        <w:jc w:val="both"/>
        <w:rPr>
          <w:rFonts w:ascii="Arial" w:hAnsi="Arial" w:cs="Arial"/>
          <w:color w:val="000000"/>
        </w:rPr>
      </w:pPr>
      <w:r w:rsidRPr="00962E3A">
        <w:rPr>
          <w:rFonts w:ascii="Arial" w:hAnsi="Arial" w:cs="Arial"/>
          <w:b/>
          <w:bCs/>
          <w:color w:val="000000"/>
        </w:rPr>
        <w:t xml:space="preserve">Szczegółowe informacje, </w:t>
      </w:r>
      <w:r w:rsidRPr="00962E3A">
        <w:rPr>
          <w:rFonts w:ascii="Arial" w:hAnsi="Arial" w:cs="Arial"/>
          <w:bCs/>
          <w:color w:val="000000"/>
        </w:rPr>
        <w:t>w tym</w:t>
      </w:r>
      <w:r w:rsidRPr="00962E3A">
        <w:rPr>
          <w:rFonts w:ascii="Arial" w:hAnsi="Arial" w:cs="Arial"/>
          <w:color w:val="000000"/>
        </w:rPr>
        <w:t xml:space="preserve"> dokumenty dotyczące warunków organizacyjno-finansowych oraz informacje o działalności </w:t>
      </w:r>
      <w:r w:rsidR="000F7736">
        <w:rPr>
          <w:rFonts w:ascii="Arial" w:hAnsi="Arial" w:cs="Arial"/>
          <w:color w:val="000000"/>
        </w:rPr>
        <w:t>Muzeum – Dwory Karwacjanów i </w:t>
      </w:r>
      <w:r w:rsidR="000F7736" w:rsidRPr="000F7736">
        <w:rPr>
          <w:rFonts w:ascii="Arial" w:hAnsi="Arial" w:cs="Arial"/>
          <w:color w:val="000000"/>
        </w:rPr>
        <w:t xml:space="preserve">Gładyszów w Gorlicach </w:t>
      </w:r>
      <w:r w:rsidRPr="00962E3A">
        <w:rPr>
          <w:rFonts w:ascii="Arial" w:hAnsi="Arial" w:cs="Arial"/>
          <w:color w:val="000000"/>
        </w:rPr>
        <w:t xml:space="preserve">można </w:t>
      </w:r>
      <w:r>
        <w:rPr>
          <w:rFonts w:ascii="Arial" w:hAnsi="Arial" w:cs="Arial"/>
          <w:color w:val="000000"/>
        </w:rPr>
        <w:t>uzyskać w Departamencie Kultury i</w:t>
      </w:r>
      <w:r w:rsidR="000F3039">
        <w:rPr>
          <w:rFonts w:ascii="Arial" w:hAnsi="Arial" w:cs="Arial"/>
          <w:color w:val="000000"/>
        </w:rPr>
        <w:t> </w:t>
      </w:r>
      <w:r w:rsidRPr="00962E3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ziedzictwa Narodowego</w:t>
      </w:r>
      <w:r w:rsidRPr="00962E3A">
        <w:rPr>
          <w:rFonts w:ascii="Arial" w:hAnsi="Arial" w:cs="Arial"/>
          <w:color w:val="000000"/>
        </w:rPr>
        <w:t xml:space="preserve"> Urzędu Marszałkowskiego Województwa Małopolskiego, ul. Zacisze 5 w Krakowie (wejście od ul. </w:t>
      </w:r>
      <w:r w:rsidR="001936D4">
        <w:rPr>
          <w:rFonts w:ascii="Arial" w:hAnsi="Arial" w:cs="Arial"/>
          <w:color w:val="000000"/>
        </w:rPr>
        <w:t>Basztowej 22</w:t>
      </w:r>
      <w:r w:rsidRPr="00962E3A">
        <w:rPr>
          <w:rFonts w:ascii="Arial" w:hAnsi="Arial" w:cs="Arial"/>
          <w:color w:val="000000"/>
        </w:rPr>
        <w:t>)</w:t>
      </w:r>
      <w:r w:rsidR="000F3039">
        <w:rPr>
          <w:rFonts w:ascii="Arial" w:hAnsi="Arial" w:cs="Arial"/>
          <w:color w:val="000000"/>
        </w:rPr>
        <w:t xml:space="preserve"> – pok. Nr 181</w:t>
      </w:r>
      <w:r w:rsidRPr="00962E3A">
        <w:rPr>
          <w:rFonts w:ascii="Arial" w:hAnsi="Arial" w:cs="Arial"/>
          <w:color w:val="000000"/>
        </w:rPr>
        <w:t>, a ta</w:t>
      </w:r>
      <w:r w:rsidR="009345C3">
        <w:rPr>
          <w:rFonts w:ascii="Arial" w:hAnsi="Arial" w:cs="Arial"/>
          <w:color w:val="000000"/>
        </w:rPr>
        <w:t>kże pod numerem telefonu (12 63 0</w:t>
      </w:r>
      <w:r w:rsidRPr="00962E3A">
        <w:rPr>
          <w:rFonts w:ascii="Arial" w:hAnsi="Arial" w:cs="Arial"/>
          <w:color w:val="000000"/>
        </w:rPr>
        <w:t xml:space="preserve">3 </w:t>
      </w:r>
      <w:r w:rsidR="00F42B49">
        <w:rPr>
          <w:rFonts w:ascii="Arial" w:hAnsi="Arial" w:cs="Arial"/>
          <w:color w:val="000000"/>
        </w:rPr>
        <w:t>403</w:t>
      </w:r>
      <w:r w:rsidRPr="00962E3A">
        <w:rPr>
          <w:rFonts w:ascii="Arial" w:hAnsi="Arial" w:cs="Arial"/>
          <w:color w:val="000000"/>
        </w:rPr>
        <w:t>) lub</w:t>
      </w:r>
      <w:r>
        <w:rPr>
          <w:rFonts w:ascii="Arial" w:hAnsi="Arial" w:cs="Arial"/>
          <w:color w:val="000000"/>
        </w:rPr>
        <w:t> </w:t>
      </w:r>
      <w:r w:rsidRPr="00962E3A">
        <w:rPr>
          <w:rFonts w:ascii="Arial" w:hAnsi="Arial" w:cs="Arial"/>
          <w:color w:val="000000"/>
        </w:rPr>
        <w:t>drogą elektroniczną</w:t>
      </w:r>
      <w:r>
        <w:rPr>
          <w:rFonts w:ascii="Arial" w:hAnsi="Arial" w:cs="Arial"/>
          <w:color w:val="000000"/>
        </w:rPr>
        <w:t xml:space="preserve"> pisząc na adres</w:t>
      </w:r>
      <w:r w:rsidR="009345C3">
        <w:rPr>
          <w:rFonts w:ascii="Arial" w:hAnsi="Arial" w:cs="Arial"/>
          <w:color w:val="000000"/>
        </w:rPr>
        <w:t xml:space="preserve"> </w:t>
      </w:r>
      <w:hyperlink r:id="rId8" w:history="1">
        <w:r w:rsidR="00C3325B" w:rsidRPr="001943AB">
          <w:rPr>
            <w:rStyle w:val="Hipercze"/>
            <w:rFonts w:ascii="Arial" w:hAnsi="Arial" w:cs="Arial"/>
          </w:rPr>
          <w:t>sekretariat.kd@umwm.malopolska.pl</w:t>
        </w:r>
      </w:hyperlink>
      <w:r w:rsidR="00C3325B">
        <w:rPr>
          <w:rFonts w:ascii="Arial" w:hAnsi="Arial" w:cs="Arial"/>
          <w:color w:val="000000"/>
        </w:rPr>
        <w:t xml:space="preserve"> </w:t>
      </w:r>
    </w:p>
    <w:p w14:paraId="51102132" w14:textId="4F2D7F53" w:rsidR="00034D51" w:rsidRPr="00666883" w:rsidRDefault="00A552C6" w:rsidP="00D6606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666883">
        <w:rPr>
          <w:rFonts w:ascii="Arial" w:hAnsi="Arial" w:cs="Arial"/>
          <w:b/>
          <w:bCs/>
          <w:color w:val="000000"/>
        </w:rPr>
        <w:t xml:space="preserve">Regulamin </w:t>
      </w:r>
      <w:r w:rsidR="0046003F" w:rsidRPr="00666883">
        <w:rPr>
          <w:rFonts w:ascii="Arial" w:hAnsi="Arial" w:cs="Arial"/>
          <w:b/>
          <w:bCs/>
          <w:color w:val="000000"/>
        </w:rPr>
        <w:t xml:space="preserve">pracy komisji </w:t>
      </w:r>
      <w:r w:rsidRPr="00666883">
        <w:rPr>
          <w:rFonts w:ascii="Arial" w:hAnsi="Arial" w:cs="Arial"/>
          <w:b/>
          <w:bCs/>
          <w:color w:val="000000"/>
        </w:rPr>
        <w:t>konkurs</w:t>
      </w:r>
      <w:r w:rsidR="0046003F" w:rsidRPr="00666883">
        <w:rPr>
          <w:rFonts w:ascii="Arial" w:hAnsi="Arial" w:cs="Arial"/>
          <w:b/>
          <w:bCs/>
          <w:color w:val="000000"/>
        </w:rPr>
        <w:t>owej</w:t>
      </w:r>
      <w:r w:rsidRPr="00666883">
        <w:rPr>
          <w:rFonts w:ascii="Arial" w:hAnsi="Arial" w:cs="Arial"/>
          <w:b/>
          <w:bCs/>
          <w:color w:val="000000"/>
        </w:rPr>
        <w:t xml:space="preserve"> </w:t>
      </w:r>
      <w:r w:rsidRPr="00666883">
        <w:rPr>
          <w:rFonts w:ascii="Arial" w:hAnsi="Arial" w:cs="Arial"/>
          <w:color w:val="000000"/>
        </w:rPr>
        <w:t>zostanie opublikowany m.in. na</w:t>
      </w:r>
      <w:r w:rsidR="002069CF" w:rsidRPr="00666883">
        <w:rPr>
          <w:rFonts w:ascii="Arial" w:hAnsi="Arial" w:cs="Arial"/>
          <w:color w:val="000000"/>
        </w:rPr>
        <w:t> </w:t>
      </w:r>
      <w:r w:rsidRPr="00666883">
        <w:rPr>
          <w:rFonts w:ascii="Arial" w:hAnsi="Arial" w:cs="Arial"/>
        </w:rPr>
        <w:t xml:space="preserve">www.malopolska.pl </w:t>
      </w:r>
      <w:r w:rsidRPr="00666883">
        <w:rPr>
          <w:rFonts w:ascii="Arial" w:hAnsi="Arial" w:cs="Arial"/>
          <w:color w:val="000000"/>
        </w:rPr>
        <w:t>oraz w Biuletynie Informacji Publicznej Urzędu Marszałkowskiego Województwa Małopolskiego w zakładce: Oferty pracy i</w:t>
      </w:r>
      <w:r w:rsidR="00605342" w:rsidRPr="00666883">
        <w:rPr>
          <w:rFonts w:ascii="Arial" w:hAnsi="Arial" w:cs="Arial"/>
          <w:color w:val="000000"/>
        </w:rPr>
        <w:t> </w:t>
      </w:r>
      <w:r w:rsidRPr="00666883">
        <w:rPr>
          <w:rFonts w:ascii="Arial" w:hAnsi="Arial" w:cs="Arial"/>
          <w:color w:val="000000"/>
        </w:rPr>
        <w:t>praktyki, w zakładce: Konkursy na </w:t>
      </w:r>
      <w:r w:rsidR="00666883" w:rsidRPr="00666883">
        <w:rPr>
          <w:rFonts w:ascii="Arial" w:hAnsi="Arial" w:cs="Arial"/>
          <w:color w:val="000000"/>
        </w:rPr>
        <w:t>stanowiska.</w:t>
      </w:r>
    </w:p>
    <w:sectPr w:rsidR="00034D51" w:rsidRPr="0066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C3321" w14:textId="77777777" w:rsidR="006C298C" w:rsidRDefault="006C298C">
      <w:r>
        <w:separator/>
      </w:r>
    </w:p>
  </w:endnote>
  <w:endnote w:type="continuationSeparator" w:id="0">
    <w:p w14:paraId="5CE8E998" w14:textId="77777777" w:rsidR="006C298C" w:rsidRDefault="006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7ACA" w14:textId="77777777" w:rsidR="006C298C" w:rsidRDefault="006C298C">
      <w:r>
        <w:separator/>
      </w:r>
    </w:p>
  </w:footnote>
  <w:footnote w:type="continuationSeparator" w:id="0">
    <w:p w14:paraId="4DD8009A" w14:textId="77777777" w:rsidR="006C298C" w:rsidRDefault="006C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0F7364E0"/>
    <w:multiLevelType w:val="multilevel"/>
    <w:tmpl w:val="0CAC98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0A08F5"/>
    <w:multiLevelType w:val="multilevel"/>
    <w:tmpl w:val="24CAC1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3F276A"/>
    <w:multiLevelType w:val="multilevel"/>
    <w:tmpl w:val="6A3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 w15:restartNumberingAfterBreak="0">
    <w:nsid w:val="1ECC2423"/>
    <w:multiLevelType w:val="hybridMultilevel"/>
    <w:tmpl w:val="17EA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96C"/>
    <w:multiLevelType w:val="multilevel"/>
    <w:tmpl w:val="7040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9" w15:restartNumberingAfterBreak="0">
    <w:nsid w:val="288B0568"/>
    <w:multiLevelType w:val="hybridMultilevel"/>
    <w:tmpl w:val="1930A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EC67AB"/>
    <w:multiLevelType w:val="hybridMultilevel"/>
    <w:tmpl w:val="5614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240793"/>
    <w:multiLevelType w:val="multilevel"/>
    <w:tmpl w:val="41801E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strike w:val="0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2E44A28"/>
    <w:multiLevelType w:val="multilevel"/>
    <w:tmpl w:val="675EF8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786694"/>
    <w:multiLevelType w:val="multilevel"/>
    <w:tmpl w:val="0C149E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3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A445E1B"/>
    <w:multiLevelType w:val="multilevel"/>
    <w:tmpl w:val="388E3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2"/>
  </w:num>
  <w:num w:numId="5">
    <w:abstractNumId w:val="24"/>
  </w:num>
  <w:num w:numId="6">
    <w:abstractNumId w:val="4"/>
  </w:num>
  <w:num w:numId="7">
    <w:abstractNumId w:val="27"/>
  </w:num>
  <w:num w:numId="8">
    <w:abstractNumId w:val="22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8"/>
  </w:num>
  <w:num w:numId="13">
    <w:abstractNumId w:val="26"/>
  </w:num>
  <w:num w:numId="14">
    <w:abstractNumId w:val="3"/>
  </w:num>
  <w:num w:numId="15">
    <w:abstractNumId w:val="17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6"/>
  </w:num>
  <w:num w:numId="21">
    <w:abstractNumId w:val="10"/>
  </w:num>
  <w:num w:numId="22">
    <w:abstractNumId w:val="21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2390"/>
    <w:rsid w:val="00005DFC"/>
    <w:rsid w:val="000101A5"/>
    <w:rsid w:val="00011CEE"/>
    <w:rsid w:val="00013ABF"/>
    <w:rsid w:val="000227ED"/>
    <w:rsid w:val="00024F3B"/>
    <w:rsid w:val="000261C9"/>
    <w:rsid w:val="00026F4A"/>
    <w:rsid w:val="000277F9"/>
    <w:rsid w:val="00034D51"/>
    <w:rsid w:val="000356BB"/>
    <w:rsid w:val="000406FB"/>
    <w:rsid w:val="00040C39"/>
    <w:rsid w:val="00045A83"/>
    <w:rsid w:val="000508E9"/>
    <w:rsid w:val="000532C1"/>
    <w:rsid w:val="000539C6"/>
    <w:rsid w:val="000672D1"/>
    <w:rsid w:val="0007062C"/>
    <w:rsid w:val="000712D7"/>
    <w:rsid w:val="0007154A"/>
    <w:rsid w:val="00074391"/>
    <w:rsid w:val="0007503C"/>
    <w:rsid w:val="00075D54"/>
    <w:rsid w:val="00077270"/>
    <w:rsid w:val="00077E10"/>
    <w:rsid w:val="00081549"/>
    <w:rsid w:val="000816C9"/>
    <w:rsid w:val="000906B5"/>
    <w:rsid w:val="00090BFD"/>
    <w:rsid w:val="00091BB2"/>
    <w:rsid w:val="00091D00"/>
    <w:rsid w:val="000931F8"/>
    <w:rsid w:val="00094717"/>
    <w:rsid w:val="00094F7C"/>
    <w:rsid w:val="000972F7"/>
    <w:rsid w:val="000A0039"/>
    <w:rsid w:val="000A35D7"/>
    <w:rsid w:val="000A3C39"/>
    <w:rsid w:val="000A79F4"/>
    <w:rsid w:val="000B7196"/>
    <w:rsid w:val="000C3A10"/>
    <w:rsid w:val="000D02E1"/>
    <w:rsid w:val="000D5F66"/>
    <w:rsid w:val="000E109A"/>
    <w:rsid w:val="000E48E1"/>
    <w:rsid w:val="000E5A05"/>
    <w:rsid w:val="000F0606"/>
    <w:rsid w:val="000F0C11"/>
    <w:rsid w:val="000F0F71"/>
    <w:rsid w:val="000F3039"/>
    <w:rsid w:val="000F32D7"/>
    <w:rsid w:val="000F3700"/>
    <w:rsid w:val="000F63CE"/>
    <w:rsid w:val="000F7736"/>
    <w:rsid w:val="00106904"/>
    <w:rsid w:val="00107687"/>
    <w:rsid w:val="00112CB0"/>
    <w:rsid w:val="001130F3"/>
    <w:rsid w:val="001135D0"/>
    <w:rsid w:val="00114C9A"/>
    <w:rsid w:val="0011765A"/>
    <w:rsid w:val="0012070E"/>
    <w:rsid w:val="00123657"/>
    <w:rsid w:val="001362B5"/>
    <w:rsid w:val="00140E51"/>
    <w:rsid w:val="001429B0"/>
    <w:rsid w:val="001501B7"/>
    <w:rsid w:val="00152C06"/>
    <w:rsid w:val="00154863"/>
    <w:rsid w:val="001554BF"/>
    <w:rsid w:val="00160659"/>
    <w:rsid w:val="00160E62"/>
    <w:rsid w:val="00161E83"/>
    <w:rsid w:val="001640BE"/>
    <w:rsid w:val="0016438B"/>
    <w:rsid w:val="00166F9C"/>
    <w:rsid w:val="00171E98"/>
    <w:rsid w:val="0017381D"/>
    <w:rsid w:val="00173B5A"/>
    <w:rsid w:val="00174BC2"/>
    <w:rsid w:val="00180C3B"/>
    <w:rsid w:val="00181957"/>
    <w:rsid w:val="001820E5"/>
    <w:rsid w:val="001936D4"/>
    <w:rsid w:val="001B1AC8"/>
    <w:rsid w:val="001B37F4"/>
    <w:rsid w:val="001B3C45"/>
    <w:rsid w:val="001C32FF"/>
    <w:rsid w:val="001C4300"/>
    <w:rsid w:val="001D69CC"/>
    <w:rsid w:val="001D7D33"/>
    <w:rsid w:val="001E2C29"/>
    <w:rsid w:val="001E6D78"/>
    <w:rsid w:val="001F6F54"/>
    <w:rsid w:val="001F7033"/>
    <w:rsid w:val="00203052"/>
    <w:rsid w:val="00204DA4"/>
    <w:rsid w:val="002069CF"/>
    <w:rsid w:val="00206E55"/>
    <w:rsid w:val="0020750A"/>
    <w:rsid w:val="00212A47"/>
    <w:rsid w:val="002144C8"/>
    <w:rsid w:val="00220ECF"/>
    <w:rsid w:val="00222780"/>
    <w:rsid w:val="00225D7B"/>
    <w:rsid w:val="00226C0B"/>
    <w:rsid w:val="00230D09"/>
    <w:rsid w:val="0023204A"/>
    <w:rsid w:val="002340C6"/>
    <w:rsid w:val="00234CE1"/>
    <w:rsid w:val="00240DA1"/>
    <w:rsid w:val="00245E4E"/>
    <w:rsid w:val="002535CD"/>
    <w:rsid w:val="00255B62"/>
    <w:rsid w:val="00255CCB"/>
    <w:rsid w:val="00256220"/>
    <w:rsid w:val="0025627B"/>
    <w:rsid w:val="002579D6"/>
    <w:rsid w:val="00262C53"/>
    <w:rsid w:val="0026479B"/>
    <w:rsid w:val="002653FC"/>
    <w:rsid w:val="0026699D"/>
    <w:rsid w:val="002709F3"/>
    <w:rsid w:val="002809FA"/>
    <w:rsid w:val="0028153D"/>
    <w:rsid w:val="00281C4A"/>
    <w:rsid w:val="002850D5"/>
    <w:rsid w:val="00294234"/>
    <w:rsid w:val="002A4F5B"/>
    <w:rsid w:val="002A587A"/>
    <w:rsid w:val="002A7E94"/>
    <w:rsid w:val="002B18DD"/>
    <w:rsid w:val="002B1AFE"/>
    <w:rsid w:val="002B2B18"/>
    <w:rsid w:val="002B3003"/>
    <w:rsid w:val="002C0200"/>
    <w:rsid w:val="002C1256"/>
    <w:rsid w:val="002C6B6A"/>
    <w:rsid w:val="002D2C01"/>
    <w:rsid w:val="002D419F"/>
    <w:rsid w:val="002D47C6"/>
    <w:rsid w:val="002E3D05"/>
    <w:rsid w:val="002F48FA"/>
    <w:rsid w:val="002F6C4D"/>
    <w:rsid w:val="00300030"/>
    <w:rsid w:val="00300EC9"/>
    <w:rsid w:val="00301903"/>
    <w:rsid w:val="003058CD"/>
    <w:rsid w:val="00306CB0"/>
    <w:rsid w:val="00314BA9"/>
    <w:rsid w:val="003230F7"/>
    <w:rsid w:val="003231E7"/>
    <w:rsid w:val="00325B3F"/>
    <w:rsid w:val="00330A23"/>
    <w:rsid w:val="0033401E"/>
    <w:rsid w:val="00340FCF"/>
    <w:rsid w:val="0034131E"/>
    <w:rsid w:val="00342FAF"/>
    <w:rsid w:val="00346BB5"/>
    <w:rsid w:val="00353002"/>
    <w:rsid w:val="00353E75"/>
    <w:rsid w:val="00354D28"/>
    <w:rsid w:val="00361DC0"/>
    <w:rsid w:val="003646AC"/>
    <w:rsid w:val="00370267"/>
    <w:rsid w:val="003737E5"/>
    <w:rsid w:val="003744AB"/>
    <w:rsid w:val="00377D69"/>
    <w:rsid w:val="00380240"/>
    <w:rsid w:val="003851D9"/>
    <w:rsid w:val="00395ED6"/>
    <w:rsid w:val="00396B5A"/>
    <w:rsid w:val="003A1C76"/>
    <w:rsid w:val="003A3220"/>
    <w:rsid w:val="003A42C7"/>
    <w:rsid w:val="003B349B"/>
    <w:rsid w:val="003C01E9"/>
    <w:rsid w:val="003C20A1"/>
    <w:rsid w:val="003C7CCD"/>
    <w:rsid w:val="003D3056"/>
    <w:rsid w:val="003D7DEF"/>
    <w:rsid w:val="003D7E91"/>
    <w:rsid w:val="003F10CE"/>
    <w:rsid w:val="003F127C"/>
    <w:rsid w:val="003F2E58"/>
    <w:rsid w:val="003F3D2D"/>
    <w:rsid w:val="00410DD8"/>
    <w:rsid w:val="00414B17"/>
    <w:rsid w:val="00417D24"/>
    <w:rsid w:val="00422FFE"/>
    <w:rsid w:val="00423CC5"/>
    <w:rsid w:val="0042520D"/>
    <w:rsid w:val="0043482A"/>
    <w:rsid w:val="00434F5F"/>
    <w:rsid w:val="0043608A"/>
    <w:rsid w:val="00437362"/>
    <w:rsid w:val="00440AEC"/>
    <w:rsid w:val="00441E2F"/>
    <w:rsid w:val="00444789"/>
    <w:rsid w:val="00447324"/>
    <w:rsid w:val="0045020D"/>
    <w:rsid w:val="00450E3B"/>
    <w:rsid w:val="00453876"/>
    <w:rsid w:val="00457084"/>
    <w:rsid w:val="0046003F"/>
    <w:rsid w:val="0046251A"/>
    <w:rsid w:val="00462A7A"/>
    <w:rsid w:val="00474375"/>
    <w:rsid w:val="0048111F"/>
    <w:rsid w:val="0049355B"/>
    <w:rsid w:val="004A2026"/>
    <w:rsid w:val="004B0813"/>
    <w:rsid w:val="004B6408"/>
    <w:rsid w:val="004B79F5"/>
    <w:rsid w:val="004C4870"/>
    <w:rsid w:val="004C50CE"/>
    <w:rsid w:val="004C705D"/>
    <w:rsid w:val="004D22D8"/>
    <w:rsid w:val="004D2D01"/>
    <w:rsid w:val="004D648E"/>
    <w:rsid w:val="004D6755"/>
    <w:rsid w:val="004F67A0"/>
    <w:rsid w:val="004F67A4"/>
    <w:rsid w:val="00505D8E"/>
    <w:rsid w:val="00512D7E"/>
    <w:rsid w:val="00525EC2"/>
    <w:rsid w:val="00526B8A"/>
    <w:rsid w:val="0052721E"/>
    <w:rsid w:val="005403CA"/>
    <w:rsid w:val="00540B9D"/>
    <w:rsid w:val="005423ED"/>
    <w:rsid w:val="00543946"/>
    <w:rsid w:val="00553CC7"/>
    <w:rsid w:val="005567AF"/>
    <w:rsid w:val="00561944"/>
    <w:rsid w:val="00563D4D"/>
    <w:rsid w:val="0056707A"/>
    <w:rsid w:val="00571F84"/>
    <w:rsid w:val="00574CDC"/>
    <w:rsid w:val="005754B4"/>
    <w:rsid w:val="00577DEF"/>
    <w:rsid w:val="005811CB"/>
    <w:rsid w:val="00585B24"/>
    <w:rsid w:val="00592B82"/>
    <w:rsid w:val="00594AC4"/>
    <w:rsid w:val="0059519B"/>
    <w:rsid w:val="0059788D"/>
    <w:rsid w:val="005A49ED"/>
    <w:rsid w:val="005A4C6E"/>
    <w:rsid w:val="005B10AB"/>
    <w:rsid w:val="005B1455"/>
    <w:rsid w:val="005B4581"/>
    <w:rsid w:val="005B4D3B"/>
    <w:rsid w:val="005C2F71"/>
    <w:rsid w:val="005C47AA"/>
    <w:rsid w:val="005C65E7"/>
    <w:rsid w:val="005D3BFF"/>
    <w:rsid w:val="005D54D3"/>
    <w:rsid w:val="005E4024"/>
    <w:rsid w:val="005E4EC0"/>
    <w:rsid w:val="005E64CD"/>
    <w:rsid w:val="005E7E31"/>
    <w:rsid w:val="005F46B9"/>
    <w:rsid w:val="005F5818"/>
    <w:rsid w:val="005F7555"/>
    <w:rsid w:val="00600BFB"/>
    <w:rsid w:val="00600E96"/>
    <w:rsid w:val="00605342"/>
    <w:rsid w:val="00613786"/>
    <w:rsid w:val="00617C18"/>
    <w:rsid w:val="00624BDB"/>
    <w:rsid w:val="006258F2"/>
    <w:rsid w:val="006264A3"/>
    <w:rsid w:val="00630139"/>
    <w:rsid w:val="00632646"/>
    <w:rsid w:val="006326E0"/>
    <w:rsid w:val="00634FD6"/>
    <w:rsid w:val="00637D3F"/>
    <w:rsid w:val="00640383"/>
    <w:rsid w:val="00642B7E"/>
    <w:rsid w:val="006503EE"/>
    <w:rsid w:val="00656927"/>
    <w:rsid w:val="00661909"/>
    <w:rsid w:val="0066384F"/>
    <w:rsid w:val="006641BF"/>
    <w:rsid w:val="00664B16"/>
    <w:rsid w:val="00666883"/>
    <w:rsid w:val="00666A1A"/>
    <w:rsid w:val="00670D26"/>
    <w:rsid w:val="006724EF"/>
    <w:rsid w:val="0067477F"/>
    <w:rsid w:val="00680BA7"/>
    <w:rsid w:val="0068178D"/>
    <w:rsid w:val="00681F62"/>
    <w:rsid w:val="00683EC4"/>
    <w:rsid w:val="006845BF"/>
    <w:rsid w:val="006951DE"/>
    <w:rsid w:val="00696760"/>
    <w:rsid w:val="006A3224"/>
    <w:rsid w:val="006A4A34"/>
    <w:rsid w:val="006A5499"/>
    <w:rsid w:val="006C298C"/>
    <w:rsid w:val="006C4A88"/>
    <w:rsid w:val="006C5DC2"/>
    <w:rsid w:val="006C6786"/>
    <w:rsid w:val="006D2EC7"/>
    <w:rsid w:val="006D6C87"/>
    <w:rsid w:val="006E0C6A"/>
    <w:rsid w:val="006E0D29"/>
    <w:rsid w:val="006E4C4E"/>
    <w:rsid w:val="006F0D3C"/>
    <w:rsid w:val="006F2951"/>
    <w:rsid w:val="006F667B"/>
    <w:rsid w:val="006F7A88"/>
    <w:rsid w:val="00705D8C"/>
    <w:rsid w:val="0070690F"/>
    <w:rsid w:val="0070748E"/>
    <w:rsid w:val="00720E5E"/>
    <w:rsid w:val="0072540F"/>
    <w:rsid w:val="00727A61"/>
    <w:rsid w:val="00741817"/>
    <w:rsid w:val="00745B13"/>
    <w:rsid w:val="00746D49"/>
    <w:rsid w:val="00755890"/>
    <w:rsid w:val="00756B45"/>
    <w:rsid w:val="00772DD6"/>
    <w:rsid w:val="007737C1"/>
    <w:rsid w:val="00777AC3"/>
    <w:rsid w:val="0078058A"/>
    <w:rsid w:val="00783935"/>
    <w:rsid w:val="007841EE"/>
    <w:rsid w:val="00785C5F"/>
    <w:rsid w:val="0079001A"/>
    <w:rsid w:val="0079192D"/>
    <w:rsid w:val="00791D5A"/>
    <w:rsid w:val="00795E2C"/>
    <w:rsid w:val="007A52DE"/>
    <w:rsid w:val="007B7CFD"/>
    <w:rsid w:val="007C44A2"/>
    <w:rsid w:val="007C6721"/>
    <w:rsid w:val="007E2517"/>
    <w:rsid w:val="007F0A2D"/>
    <w:rsid w:val="007F5C2E"/>
    <w:rsid w:val="007F5DCC"/>
    <w:rsid w:val="007F73C5"/>
    <w:rsid w:val="00801BEC"/>
    <w:rsid w:val="008025B0"/>
    <w:rsid w:val="0080317B"/>
    <w:rsid w:val="00803380"/>
    <w:rsid w:val="00815CFD"/>
    <w:rsid w:val="0081690B"/>
    <w:rsid w:val="00816E2D"/>
    <w:rsid w:val="00817A01"/>
    <w:rsid w:val="00820D52"/>
    <w:rsid w:val="00823029"/>
    <w:rsid w:val="008233C6"/>
    <w:rsid w:val="00826AD6"/>
    <w:rsid w:val="00840FCD"/>
    <w:rsid w:val="008520D7"/>
    <w:rsid w:val="008523F9"/>
    <w:rsid w:val="00853DF5"/>
    <w:rsid w:val="008557E2"/>
    <w:rsid w:val="00855B98"/>
    <w:rsid w:val="0086343A"/>
    <w:rsid w:val="00875FCD"/>
    <w:rsid w:val="00877221"/>
    <w:rsid w:val="008833AA"/>
    <w:rsid w:val="00884336"/>
    <w:rsid w:val="008845EB"/>
    <w:rsid w:val="00890C32"/>
    <w:rsid w:val="00890D31"/>
    <w:rsid w:val="00892189"/>
    <w:rsid w:val="00893A14"/>
    <w:rsid w:val="00895941"/>
    <w:rsid w:val="0089690A"/>
    <w:rsid w:val="008A342A"/>
    <w:rsid w:val="008A5F57"/>
    <w:rsid w:val="008B0FEB"/>
    <w:rsid w:val="008B371E"/>
    <w:rsid w:val="008C20E7"/>
    <w:rsid w:val="008C297D"/>
    <w:rsid w:val="008C5682"/>
    <w:rsid w:val="008C6984"/>
    <w:rsid w:val="008C7471"/>
    <w:rsid w:val="008D10D5"/>
    <w:rsid w:val="008D14BF"/>
    <w:rsid w:val="008D4581"/>
    <w:rsid w:val="008E1836"/>
    <w:rsid w:val="008E1E31"/>
    <w:rsid w:val="008E4100"/>
    <w:rsid w:val="008E584D"/>
    <w:rsid w:val="008E6D7A"/>
    <w:rsid w:val="008F04CB"/>
    <w:rsid w:val="008F1740"/>
    <w:rsid w:val="008F19A1"/>
    <w:rsid w:val="008F214E"/>
    <w:rsid w:val="008F704C"/>
    <w:rsid w:val="009025FA"/>
    <w:rsid w:val="009037C8"/>
    <w:rsid w:val="009121C5"/>
    <w:rsid w:val="00912BDF"/>
    <w:rsid w:val="00917A3B"/>
    <w:rsid w:val="00917CF1"/>
    <w:rsid w:val="009209F4"/>
    <w:rsid w:val="00921B2B"/>
    <w:rsid w:val="009226D0"/>
    <w:rsid w:val="00930516"/>
    <w:rsid w:val="009345C3"/>
    <w:rsid w:val="00934EE2"/>
    <w:rsid w:val="0095343F"/>
    <w:rsid w:val="00954B51"/>
    <w:rsid w:val="009553DF"/>
    <w:rsid w:val="00962E3A"/>
    <w:rsid w:val="00970B42"/>
    <w:rsid w:val="00970DAD"/>
    <w:rsid w:val="00971446"/>
    <w:rsid w:val="0097159C"/>
    <w:rsid w:val="00971A29"/>
    <w:rsid w:val="009735BF"/>
    <w:rsid w:val="009742DF"/>
    <w:rsid w:val="00977392"/>
    <w:rsid w:val="00977A8A"/>
    <w:rsid w:val="009802D0"/>
    <w:rsid w:val="00980350"/>
    <w:rsid w:val="009805BC"/>
    <w:rsid w:val="009872FA"/>
    <w:rsid w:val="00993668"/>
    <w:rsid w:val="009A40FA"/>
    <w:rsid w:val="009C08CC"/>
    <w:rsid w:val="009D3ACA"/>
    <w:rsid w:val="009D5EAE"/>
    <w:rsid w:val="009E06D5"/>
    <w:rsid w:val="009E24CF"/>
    <w:rsid w:val="009F1E96"/>
    <w:rsid w:val="009F2E58"/>
    <w:rsid w:val="009F3550"/>
    <w:rsid w:val="009F3674"/>
    <w:rsid w:val="009F4281"/>
    <w:rsid w:val="00A00C9B"/>
    <w:rsid w:val="00A104B4"/>
    <w:rsid w:val="00A10EC5"/>
    <w:rsid w:val="00A127F4"/>
    <w:rsid w:val="00A146BC"/>
    <w:rsid w:val="00A146E5"/>
    <w:rsid w:val="00A1674D"/>
    <w:rsid w:val="00A21F9C"/>
    <w:rsid w:val="00A2675A"/>
    <w:rsid w:val="00A36A6D"/>
    <w:rsid w:val="00A4250E"/>
    <w:rsid w:val="00A42B66"/>
    <w:rsid w:val="00A4303F"/>
    <w:rsid w:val="00A44B4F"/>
    <w:rsid w:val="00A45F86"/>
    <w:rsid w:val="00A473BE"/>
    <w:rsid w:val="00A50EBA"/>
    <w:rsid w:val="00A52775"/>
    <w:rsid w:val="00A5474A"/>
    <w:rsid w:val="00A552C6"/>
    <w:rsid w:val="00A55B1D"/>
    <w:rsid w:val="00A55FEF"/>
    <w:rsid w:val="00A572BC"/>
    <w:rsid w:val="00A616FC"/>
    <w:rsid w:val="00A6206E"/>
    <w:rsid w:val="00A62F70"/>
    <w:rsid w:val="00A6354F"/>
    <w:rsid w:val="00A70239"/>
    <w:rsid w:val="00A742EB"/>
    <w:rsid w:val="00A80152"/>
    <w:rsid w:val="00A90405"/>
    <w:rsid w:val="00A90C95"/>
    <w:rsid w:val="00A93B50"/>
    <w:rsid w:val="00A942B2"/>
    <w:rsid w:val="00A95939"/>
    <w:rsid w:val="00AA2D6D"/>
    <w:rsid w:val="00AA5988"/>
    <w:rsid w:val="00AA5AE3"/>
    <w:rsid w:val="00AA71F3"/>
    <w:rsid w:val="00AA7CE2"/>
    <w:rsid w:val="00AB1660"/>
    <w:rsid w:val="00AC0C2F"/>
    <w:rsid w:val="00AD264E"/>
    <w:rsid w:val="00AD5006"/>
    <w:rsid w:val="00AD5A0F"/>
    <w:rsid w:val="00AD6AB4"/>
    <w:rsid w:val="00AE1147"/>
    <w:rsid w:val="00AE17E8"/>
    <w:rsid w:val="00AE3A18"/>
    <w:rsid w:val="00AE5F0A"/>
    <w:rsid w:val="00AE62B2"/>
    <w:rsid w:val="00AF5461"/>
    <w:rsid w:val="00B048ED"/>
    <w:rsid w:val="00B05B3B"/>
    <w:rsid w:val="00B11D3B"/>
    <w:rsid w:val="00B129F8"/>
    <w:rsid w:val="00B130C7"/>
    <w:rsid w:val="00B14CA2"/>
    <w:rsid w:val="00B1519C"/>
    <w:rsid w:val="00B15B04"/>
    <w:rsid w:val="00B20530"/>
    <w:rsid w:val="00B20605"/>
    <w:rsid w:val="00B21B08"/>
    <w:rsid w:val="00B22278"/>
    <w:rsid w:val="00B24088"/>
    <w:rsid w:val="00B26D01"/>
    <w:rsid w:val="00B318DF"/>
    <w:rsid w:val="00B37E41"/>
    <w:rsid w:val="00B40BE0"/>
    <w:rsid w:val="00B41643"/>
    <w:rsid w:val="00B4217B"/>
    <w:rsid w:val="00B4328F"/>
    <w:rsid w:val="00B43A87"/>
    <w:rsid w:val="00B46C32"/>
    <w:rsid w:val="00B507FE"/>
    <w:rsid w:val="00B50DDD"/>
    <w:rsid w:val="00B53663"/>
    <w:rsid w:val="00B542CC"/>
    <w:rsid w:val="00B548D3"/>
    <w:rsid w:val="00B5535D"/>
    <w:rsid w:val="00B55B30"/>
    <w:rsid w:val="00B55FE4"/>
    <w:rsid w:val="00B6768F"/>
    <w:rsid w:val="00B8195E"/>
    <w:rsid w:val="00B83AE7"/>
    <w:rsid w:val="00B84642"/>
    <w:rsid w:val="00B84961"/>
    <w:rsid w:val="00B85CED"/>
    <w:rsid w:val="00BA5FDA"/>
    <w:rsid w:val="00BA7D45"/>
    <w:rsid w:val="00BA7DB0"/>
    <w:rsid w:val="00BC12A0"/>
    <w:rsid w:val="00BC2734"/>
    <w:rsid w:val="00BC4B9C"/>
    <w:rsid w:val="00BD2DEB"/>
    <w:rsid w:val="00BD35BF"/>
    <w:rsid w:val="00BD75CA"/>
    <w:rsid w:val="00BF09DB"/>
    <w:rsid w:val="00BF2346"/>
    <w:rsid w:val="00BF58FA"/>
    <w:rsid w:val="00BF7BBE"/>
    <w:rsid w:val="00C00B1D"/>
    <w:rsid w:val="00C0129F"/>
    <w:rsid w:val="00C1017E"/>
    <w:rsid w:val="00C1039E"/>
    <w:rsid w:val="00C23F67"/>
    <w:rsid w:val="00C25CD7"/>
    <w:rsid w:val="00C27869"/>
    <w:rsid w:val="00C30F4D"/>
    <w:rsid w:val="00C325E7"/>
    <w:rsid w:val="00C3325B"/>
    <w:rsid w:val="00C40091"/>
    <w:rsid w:val="00C45190"/>
    <w:rsid w:val="00C46411"/>
    <w:rsid w:val="00C52C2E"/>
    <w:rsid w:val="00C54714"/>
    <w:rsid w:val="00C61908"/>
    <w:rsid w:val="00C65962"/>
    <w:rsid w:val="00C702F1"/>
    <w:rsid w:val="00C73B43"/>
    <w:rsid w:val="00C81D5E"/>
    <w:rsid w:val="00C83DF8"/>
    <w:rsid w:val="00C846AB"/>
    <w:rsid w:val="00C943AF"/>
    <w:rsid w:val="00CA133E"/>
    <w:rsid w:val="00CA37D2"/>
    <w:rsid w:val="00CB197F"/>
    <w:rsid w:val="00CB5AE3"/>
    <w:rsid w:val="00CB7E0F"/>
    <w:rsid w:val="00CC2C3A"/>
    <w:rsid w:val="00CC47A6"/>
    <w:rsid w:val="00CC548B"/>
    <w:rsid w:val="00CC5D78"/>
    <w:rsid w:val="00CD1C3F"/>
    <w:rsid w:val="00CD7793"/>
    <w:rsid w:val="00CE20AF"/>
    <w:rsid w:val="00CE7565"/>
    <w:rsid w:val="00D12A3B"/>
    <w:rsid w:val="00D17E02"/>
    <w:rsid w:val="00D2177D"/>
    <w:rsid w:val="00D2242A"/>
    <w:rsid w:val="00D23A15"/>
    <w:rsid w:val="00D242EE"/>
    <w:rsid w:val="00D33523"/>
    <w:rsid w:val="00D34854"/>
    <w:rsid w:val="00D36883"/>
    <w:rsid w:val="00D3716D"/>
    <w:rsid w:val="00D37E73"/>
    <w:rsid w:val="00D434DF"/>
    <w:rsid w:val="00D43A29"/>
    <w:rsid w:val="00D46845"/>
    <w:rsid w:val="00D55B51"/>
    <w:rsid w:val="00D577B5"/>
    <w:rsid w:val="00D609D9"/>
    <w:rsid w:val="00D669FF"/>
    <w:rsid w:val="00D67350"/>
    <w:rsid w:val="00D709FD"/>
    <w:rsid w:val="00D71DD2"/>
    <w:rsid w:val="00D73161"/>
    <w:rsid w:val="00D76775"/>
    <w:rsid w:val="00D76AC3"/>
    <w:rsid w:val="00D76F07"/>
    <w:rsid w:val="00D770A8"/>
    <w:rsid w:val="00D77D6B"/>
    <w:rsid w:val="00D77F07"/>
    <w:rsid w:val="00D8428A"/>
    <w:rsid w:val="00D868E2"/>
    <w:rsid w:val="00D94D07"/>
    <w:rsid w:val="00DA1D4E"/>
    <w:rsid w:val="00DA1FD9"/>
    <w:rsid w:val="00DA3CB6"/>
    <w:rsid w:val="00DA657D"/>
    <w:rsid w:val="00DA7B07"/>
    <w:rsid w:val="00DB110D"/>
    <w:rsid w:val="00DB5298"/>
    <w:rsid w:val="00DB5577"/>
    <w:rsid w:val="00DB6A2C"/>
    <w:rsid w:val="00DC159A"/>
    <w:rsid w:val="00DC7A90"/>
    <w:rsid w:val="00DD05E4"/>
    <w:rsid w:val="00DD3CCF"/>
    <w:rsid w:val="00DD6D29"/>
    <w:rsid w:val="00DE0F95"/>
    <w:rsid w:val="00DE10B8"/>
    <w:rsid w:val="00DE18A6"/>
    <w:rsid w:val="00DE5A58"/>
    <w:rsid w:val="00DF32A2"/>
    <w:rsid w:val="00DF52D3"/>
    <w:rsid w:val="00DF56A3"/>
    <w:rsid w:val="00E00400"/>
    <w:rsid w:val="00E027AF"/>
    <w:rsid w:val="00E05DC7"/>
    <w:rsid w:val="00E061DF"/>
    <w:rsid w:val="00E237DB"/>
    <w:rsid w:val="00E31C75"/>
    <w:rsid w:val="00E32213"/>
    <w:rsid w:val="00E362CA"/>
    <w:rsid w:val="00E41B5F"/>
    <w:rsid w:val="00E51273"/>
    <w:rsid w:val="00E549DF"/>
    <w:rsid w:val="00E5687D"/>
    <w:rsid w:val="00E62EA1"/>
    <w:rsid w:val="00E63887"/>
    <w:rsid w:val="00E63A4B"/>
    <w:rsid w:val="00E65BAC"/>
    <w:rsid w:val="00E672EC"/>
    <w:rsid w:val="00E674C2"/>
    <w:rsid w:val="00E70355"/>
    <w:rsid w:val="00E7774E"/>
    <w:rsid w:val="00E85D84"/>
    <w:rsid w:val="00E935E4"/>
    <w:rsid w:val="00E93FD3"/>
    <w:rsid w:val="00E97DD8"/>
    <w:rsid w:val="00E97F6F"/>
    <w:rsid w:val="00EA05EC"/>
    <w:rsid w:val="00EA098C"/>
    <w:rsid w:val="00EA5EEC"/>
    <w:rsid w:val="00EB15DD"/>
    <w:rsid w:val="00EB330C"/>
    <w:rsid w:val="00EC3EF1"/>
    <w:rsid w:val="00EC41EC"/>
    <w:rsid w:val="00EC557B"/>
    <w:rsid w:val="00ED29ED"/>
    <w:rsid w:val="00ED7DE7"/>
    <w:rsid w:val="00EE064D"/>
    <w:rsid w:val="00EE0676"/>
    <w:rsid w:val="00EE1920"/>
    <w:rsid w:val="00EE4DAF"/>
    <w:rsid w:val="00EE7C5D"/>
    <w:rsid w:val="00EF3DDF"/>
    <w:rsid w:val="00F00792"/>
    <w:rsid w:val="00F02154"/>
    <w:rsid w:val="00F03E04"/>
    <w:rsid w:val="00F11612"/>
    <w:rsid w:val="00F14BE1"/>
    <w:rsid w:val="00F15C76"/>
    <w:rsid w:val="00F165F5"/>
    <w:rsid w:val="00F24B3A"/>
    <w:rsid w:val="00F3580D"/>
    <w:rsid w:val="00F4128F"/>
    <w:rsid w:val="00F42B49"/>
    <w:rsid w:val="00F44909"/>
    <w:rsid w:val="00F46980"/>
    <w:rsid w:val="00F50093"/>
    <w:rsid w:val="00F571AC"/>
    <w:rsid w:val="00F711C0"/>
    <w:rsid w:val="00F7288E"/>
    <w:rsid w:val="00F921DE"/>
    <w:rsid w:val="00F92E3D"/>
    <w:rsid w:val="00F93898"/>
    <w:rsid w:val="00F95DA4"/>
    <w:rsid w:val="00F963D6"/>
    <w:rsid w:val="00F96561"/>
    <w:rsid w:val="00F97816"/>
    <w:rsid w:val="00FA003A"/>
    <w:rsid w:val="00FA3DBA"/>
    <w:rsid w:val="00FA5845"/>
    <w:rsid w:val="00FB2B88"/>
    <w:rsid w:val="00FC0A38"/>
    <w:rsid w:val="00FD2B53"/>
    <w:rsid w:val="00FE02CA"/>
    <w:rsid w:val="00FE0812"/>
    <w:rsid w:val="00FE5B98"/>
    <w:rsid w:val="00FE663A"/>
    <w:rsid w:val="00FF1BF6"/>
    <w:rsid w:val="00FF22CC"/>
    <w:rsid w:val="00FF2E58"/>
    <w:rsid w:val="00FF302D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36764F5"/>
  <w14:defaultImageDpi w14:val="96"/>
  <w15:docId w15:val="{275B4A05-7B2C-4213-99F0-4558650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3231E7"/>
    <w:pPr>
      <w:ind w:left="720"/>
      <w:contextualSpacing/>
    </w:pPr>
  </w:style>
  <w:style w:type="paragraph" w:customStyle="1" w:styleId="ng-scope">
    <w:name w:val="ng-scope"/>
    <w:basedOn w:val="Normalny"/>
    <w:rsid w:val="004B081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A942B2"/>
    <w:pPr>
      <w:spacing w:before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42B2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942B2"/>
    <w:rPr>
      <w:rFonts w:ascii="Arial" w:hAnsi="Arial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42B2"/>
    <w:rPr>
      <w:rFonts w:ascii="Arial" w:hAnsi="Arial"/>
      <w:b/>
      <w:bCs/>
      <w:sz w:val="24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552C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25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37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d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FD9B-81D2-46CF-A624-DFB1822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2065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Perlińska, Katarzyna</cp:lastModifiedBy>
  <cp:revision>23</cp:revision>
  <cp:lastPrinted>2022-08-16T08:22:00Z</cp:lastPrinted>
  <dcterms:created xsi:type="dcterms:W3CDTF">2022-08-13T10:03:00Z</dcterms:created>
  <dcterms:modified xsi:type="dcterms:W3CDTF">2022-08-30T14:06:00Z</dcterms:modified>
</cp:coreProperties>
</file>